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5E" w:rsidRPr="00200F5E" w:rsidRDefault="00200F5E" w:rsidP="00200F5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0F5E">
        <w:rPr>
          <w:rFonts w:ascii="Times New Roman" w:hAnsi="Times New Roman"/>
          <w:b/>
          <w:sz w:val="28"/>
          <w:szCs w:val="28"/>
          <w:lang w:eastAsia="ru-RU"/>
        </w:rPr>
        <w:t>РЕСПУБЛИКА КАРЕЛИЯ</w:t>
      </w:r>
    </w:p>
    <w:p w:rsidR="00200F5E" w:rsidRPr="00200F5E" w:rsidRDefault="00200F5E" w:rsidP="00200F5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0F5E">
        <w:rPr>
          <w:rFonts w:ascii="Times New Roman" w:hAnsi="Times New Roman"/>
          <w:b/>
          <w:sz w:val="28"/>
          <w:szCs w:val="28"/>
          <w:lang w:eastAsia="ru-RU"/>
        </w:rPr>
        <w:t>СОВЕТ ЛАХДЕНПОХСКОГО ГОРОДСКОГО ПОСЕЛЕНИЯ</w:t>
      </w:r>
    </w:p>
    <w:p w:rsidR="00200F5E" w:rsidRPr="00200F5E" w:rsidRDefault="00200F5E" w:rsidP="00200F5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0F5E" w:rsidRPr="00200F5E" w:rsidRDefault="00200F5E" w:rsidP="00200F5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0F5E">
        <w:rPr>
          <w:rFonts w:ascii="Times New Roman" w:hAnsi="Times New Roman"/>
          <w:b/>
          <w:sz w:val="28"/>
          <w:szCs w:val="28"/>
          <w:lang w:eastAsia="ru-RU"/>
        </w:rPr>
        <w:t>Х</w:t>
      </w:r>
      <w:proofErr w:type="gramStart"/>
      <w:r w:rsidRPr="00200F5E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proofErr w:type="gramEnd"/>
      <w:r w:rsidRPr="00200F5E">
        <w:rPr>
          <w:rFonts w:ascii="Times New Roman" w:hAnsi="Times New Roman"/>
          <w:b/>
          <w:sz w:val="28"/>
          <w:szCs w:val="28"/>
          <w:lang w:eastAsia="ru-RU"/>
        </w:rPr>
        <w:t xml:space="preserve"> СЕССИЯ </w:t>
      </w:r>
      <w:r w:rsidRPr="00200F5E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200F5E">
        <w:rPr>
          <w:rFonts w:ascii="Times New Roman" w:hAnsi="Times New Roman"/>
          <w:b/>
          <w:sz w:val="28"/>
          <w:szCs w:val="28"/>
          <w:lang w:eastAsia="ru-RU"/>
        </w:rPr>
        <w:t xml:space="preserve"> СОЗЫВА</w:t>
      </w:r>
    </w:p>
    <w:p w:rsidR="00200F5E" w:rsidRPr="00200F5E" w:rsidRDefault="00200F5E" w:rsidP="00200F5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0F5E" w:rsidRPr="00200F5E" w:rsidRDefault="00200F5E" w:rsidP="00200F5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0F5E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200F5E" w:rsidRPr="00200F5E" w:rsidRDefault="00200F5E" w:rsidP="00200F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00F5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00F5E" w:rsidRPr="00200F5E" w:rsidRDefault="00200F5E" w:rsidP="00200F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00F5E">
        <w:rPr>
          <w:rFonts w:ascii="Times New Roman" w:hAnsi="Times New Roman"/>
          <w:sz w:val="28"/>
          <w:szCs w:val="28"/>
          <w:lang w:eastAsia="ru-RU"/>
        </w:rPr>
        <w:t>« 31 » июля 2020 года                                                                         Х</w:t>
      </w:r>
      <w:proofErr w:type="gramStart"/>
      <w:r w:rsidRPr="00200F5E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Pr="00200F5E">
        <w:rPr>
          <w:rFonts w:ascii="Times New Roman" w:hAnsi="Times New Roman"/>
          <w:sz w:val="28"/>
          <w:szCs w:val="28"/>
          <w:lang w:eastAsia="ru-RU"/>
        </w:rPr>
        <w:t xml:space="preserve">/№ 54 - </w:t>
      </w:r>
      <w:r w:rsidRPr="00200F5E">
        <w:rPr>
          <w:rFonts w:ascii="Times New Roman" w:hAnsi="Times New Roman"/>
          <w:sz w:val="28"/>
          <w:szCs w:val="28"/>
          <w:lang w:val="en-US" w:eastAsia="ru-RU"/>
        </w:rPr>
        <w:t>V</w:t>
      </w:r>
    </w:p>
    <w:p w:rsidR="00200F5E" w:rsidRPr="00200F5E" w:rsidRDefault="00200F5E" w:rsidP="00200F5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0F5E">
        <w:rPr>
          <w:rFonts w:ascii="Times New Roman" w:hAnsi="Times New Roman"/>
          <w:sz w:val="28"/>
          <w:szCs w:val="28"/>
          <w:lang w:eastAsia="ru-RU"/>
        </w:rPr>
        <w:t>г. Лахденпохья</w:t>
      </w:r>
    </w:p>
    <w:p w:rsidR="00200F5E" w:rsidRDefault="00200F5E" w:rsidP="00200F5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B481E" w:rsidRPr="00200F5E" w:rsidRDefault="006B481E" w:rsidP="00200F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00F5E">
        <w:rPr>
          <w:rFonts w:ascii="Times New Roman" w:hAnsi="Times New Roman"/>
          <w:sz w:val="28"/>
          <w:szCs w:val="28"/>
          <w:lang w:eastAsia="ru-RU"/>
        </w:rPr>
        <w:t>О внесении изменений в  Положение</w:t>
      </w:r>
    </w:p>
    <w:p w:rsidR="00200F5E" w:rsidRDefault="006B481E" w:rsidP="00200F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00F5E">
        <w:rPr>
          <w:rFonts w:ascii="Times New Roman" w:hAnsi="Times New Roman"/>
          <w:sz w:val="28"/>
          <w:szCs w:val="28"/>
          <w:lang w:eastAsia="ru-RU"/>
        </w:rPr>
        <w:t xml:space="preserve">о бюджетном процессе в </w:t>
      </w:r>
      <w:proofErr w:type="spellStart"/>
      <w:r w:rsidRPr="00200F5E">
        <w:rPr>
          <w:rFonts w:ascii="Times New Roman" w:hAnsi="Times New Roman"/>
          <w:sz w:val="28"/>
          <w:szCs w:val="28"/>
          <w:lang w:eastAsia="ru-RU"/>
        </w:rPr>
        <w:t>Лахденпох</w:t>
      </w:r>
      <w:proofErr w:type="spellEnd"/>
      <w:r w:rsidR="00200F5E">
        <w:rPr>
          <w:rFonts w:ascii="Times New Roman" w:hAnsi="Times New Roman"/>
          <w:sz w:val="28"/>
          <w:szCs w:val="28"/>
          <w:lang w:eastAsia="ru-RU"/>
        </w:rPr>
        <w:t>-</w:t>
      </w:r>
    </w:p>
    <w:p w:rsidR="006B481E" w:rsidRPr="00200F5E" w:rsidRDefault="006B481E" w:rsidP="00200F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00F5E">
        <w:rPr>
          <w:rFonts w:ascii="Times New Roman" w:hAnsi="Times New Roman"/>
          <w:sz w:val="28"/>
          <w:szCs w:val="28"/>
          <w:lang w:eastAsia="ru-RU"/>
        </w:rPr>
        <w:t>ском</w:t>
      </w:r>
      <w:proofErr w:type="spellEnd"/>
      <w:r w:rsidR="00200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0F5E">
        <w:rPr>
          <w:rFonts w:ascii="Times New Roman" w:hAnsi="Times New Roman"/>
          <w:sz w:val="28"/>
          <w:szCs w:val="28"/>
          <w:lang w:eastAsia="ru-RU"/>
        </w:rPr>
        <w:t>городском поселении</w:t>
      </w:r>
    </w:p>
    <w:p w:rsidR="009E3C79" w:rsidRPr="00200F5E" w:rsidRDefault="009E3C79" w:rsidP="00200F5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81E" w:rsidRPr="00200F5E" w:rsidRDefault="006B481E" w:rsidP="00200F5E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</w:t>
      </w:r>
      <w:hyperlink r:id="rId6" w:history="1">
        <w:r w:rsidRPr="00200F5E">
          <w:rPr>
            <w:rStyle w:val="ac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с целью оптимизации бюджетн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го процесса в Лахденпохском городском поселении Совет Лахденпохского городского поселения </w:t>
      </w:r>
      <w:proofErr w:type="gramStart"/>
      <w:r w:rsidR="00200F5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B481E" w:rsidRPr="00200F5E" w:rsidRDefault="00200F5E" w:rsidP="00200F5E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hyperlink r:id="rId7" w:history="1">
        <w:r w:rsidR="006B481E" w:rsidRPr="00200F5E">
          <w:rPr>
            <w:rStyle w:val="ac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 w:rsidR="006B481E"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 в Лахденпохском г</w:t>
      </w:r>
      <w:r w:rsidR="006B481E" w:rsidRPr="00200F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B481E" w:rsidRPr="00200F5E">
        <w:rPr>
          <w:rFonts w:ascii="Times New Roman" w:eastAsia="Times New Roman" w:hAnsi="Times New Roman"/>
          <w:sz w:val="28"/>
          <w:szCs w:val="28"/>
          <w:lang w:eastAsia="ru-RU"/>
        </w:rPr>
        <w:t>родском поселении, утвержденное Решением Совета Лахденпохского горо</w:t>
      </w:r>
      <w:r w:rsidR="006B481E" w:rsidRPr="00200F5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B481E"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от 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B481E" w:rsidRPr="00200F5E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B481E"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7D7F57" w:rsidRPr="00200F5E">
        <w:rPr>
          <w:rFonts w:ascii="Times New Roman" w:eastAsia="Times New Roman" w:hAnsi="Times New Roman"/>
          <w:sz w:val="28"/>
          <w:szCs w:val="28"/>
          <w:lang w:val="en-US" w:eastAsia="ru-RU"/>
        </w:rPr>
        <w:t>XXXXXIV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/№  367 - </w:t>
      </w:r>
      <w:r w:rsidR="007D7F57" w:rsidRPr="00200F5E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81E" w:rsidRPr="00200F5E">
        <w:rPr>
          <w:rFonts w:ascii="Times New Roman" w:eastAsia="Times New Roman" w:hAnsi="Times New Roman"/>
          <w:sz w:val="28"/>
          <w:szCs w:val="28"/>
          <w:lang w:eastAsia="ru-RU"/>
        </w:rPr>
        <w:t>«Об утвержд</w:t>
      </w:r>
      <w:r w:rsidR="006B481E" w:rsidRPr="00200F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B481E"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Положения о бюджетном процессе в  Лахденпохском 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городском посел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нии» статьей 19.1.:</w:t>
      </w:r>
    </w:p>
    <w:p w:rsidR="007D7F57" w:rsidRDefault="007D7F57" w:rsidP="00200F5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«19.1.   Дополнительные основания </w:t>
      </w:r>
      <w:proofErr w:type="gramStart"/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для внесения изменений в сводную бю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жетную роспись без внесения изменений в решение о бюджете</w:t>
      </w:r>
      <w:proofErr w:type="gramEnd"/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0F5E" w:rsidRPr="00200F5E" w:rsidRDefault="00200F5E" w:rsidP="00200F5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F57" w:rsidRPr="00200F5E" w:rsidRDefault="007D7F57" w:rsidP="00200F5E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решениями Главы Администрации Лахденпохского муниципального района дополнительно к основаниям, установленным пун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том 3 статьи 217 Бюджетного кодекса Российской Федерации, может осущес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вляться внесение изменений в сводную бюджетную роспись бюджета без вн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сения изменений в решение о бюджете по следующим основаниям:</w:t>
      </w:r>
    </w:p>
    <w:p w:rsidR="007D7F57" w:rsidRPr="00200F5E" w:rsidRDefault="007D7F57" w:rsidP="00200F5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1) в случае осуществления выплат, сокращающих долговые обязательства Лахденпохского городского поселения в соответствии со статьей 96 Бюдже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ного кодекса Российской Федерации;</w:t>
      </w:r>
    </w:p>
    <w:p w:rsidR="007D7F57" w:rsidRPr="00200F5E" w:rsidRDefault="007D7F57" w:rsidP="00200F5E">
      <w:pPr>
        <w:pStyle w:val="a3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200F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направление доходов, фактически полученных при исполнении бюджета сверх утвержденного решением о бюджете объема, на замещение внутренних заимствований Лахденпохского городского поселения, погашение внутренн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го долга Лахденпохского городского поселения;</w:t>
      </w:r>
      <w:proofErr w:type="gramEnd"/>
    </w:p>
    <w:p w:rsidR="007D7F57" w:rsidRPr="00200F5E" w:rsidRDefault="007D7F57" w:rsidP="00200F5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3) в случае перераспределения бюджетных ассигнований между видами и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точников финансиров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ния дефицита бюджета в ходе исполнения бюджета в пределах общего объема бюджетных ассигнований по источникам финанс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рования дефицита бюджета, предусмотренных на соответствующий финанс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вый год;</w:t>
      </w:r>
    </w:p>
    <w:p w:rsidR="007D7F57" w:rsidRPr="00200F5E" w:rsidRDefault="007D7F57" w:rsidP="00200F5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4) 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перераспределение бюджетных ассигнований между главными распоряд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телями средств бюджета Лахденпохского 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городского поселения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и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менением  перечня главных распорядит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лей средств бюджета, ликвидацией или преобразованием органов местного самоуправления Лахденпохского 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родского поселения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D7F57" w:rsidRPr="00200F5E" w:rsidRDefault="007D7F57" w:rsidP="00200F5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5)</w:t>
      </w:r>
      <w:r w:rsidRPr="00200F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перераспределение бюджетных ассигнований в связи изменением бюдже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ной классиф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кации расходов бюджетов;</w:t>
      </w:r>
    </w:p>
    <w:p w:rsidR="007D7F57" w:rsidRPr="00200F5E" w:rsidRDefault="007D7F57" w:rsidP="00200F5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распределение и перераспределение дополнительных бюджетных ассигн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ваний, источником финансового обеспечения которых являются остатки средств, образовавшиеся в связи с неиспользованием по состоянию на 1 янв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ря текущего финансового года безвозмездных поступлений, сверх соответс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вующих бюджетных ассигнований;</w:t>
      </w:r>
    </w:p>
    <w:p w:rsidR="007D7F57" w:rsidRPr="00200F5E" w:rsidRDefault="007D7F57" w:rsidP="00200F5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7) в случае распределения (внесения изменений в распределение) безвозмез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ных перечислений бюджетам муниципальных образований, утвержденного з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коном Республики Карелия о бюджете, нормативными правовыми и правов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ми актами Правительства Республики Карелия, или заключ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ния соглашений о предоставлении безвозмездных поступлений от юридических лиц;</w:t>
      </w:r>
    </w:p>
    <w:p w:rsidR="007D7F57" w:rsidRPr="00200F5E" w:rsidRDefault="001210C5" w:rsidP="00200F5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) в случае перераспределения бюджетных ассигнований в пределах бюдже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ных ассигнований, предусмотренных по целевой статье (муниципальной пр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грамме и </w:t>
      </w:r>
      <w:proofErr w:type="spellStart"/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непрограмному</w:t>
      </w:r>
      <w:proofErr w:type="spellEnd"/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деятельности), между группами (гру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пами и подгруппами) видов расходов классификации расх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дов бюджета;</w:t>
      </w:r>
    </w:p>
    <w:p w:rsidR="007D7F57" w:rsidRPr="00200F5E" w:rsidRDefault="001210C5" w:rsidP="00200F5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) перераспределение бюджетных ассигнований между целевыми статьями  классификации расходов бюджетов в пределах общего объема бюджетных а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сигнований, предусмотренных главному распорядителю бюджетных сре</w:t>
      </w:r>
      <w:proofErr w:type="gramStart"/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дств в т</w:t>
      </w:r>
      <w:proofErr w:type="gramEnd"/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екущем финансовом году, при условии, что увеличение бюджетных ассигн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D7F57" w:rsidRPr="00200F5E">
        <w:rPr>
          <w:rFonts w:ascii="Times New Roman" w:eastAsia="Times New Roman" w:hAnsi="Times New Roman"/>
          <w:sz w:val="28"/>
          <w:szCs w:val="28"/>
          <w:lang w:eastAsia="ru-RU"/>
        </w:rPr>
        <w:t>ваний по соответствующей целевой статье классификации расходов бюджетов не превышает 10 процентов;</w:t>
      </w:r>
    </w:p>
    <w:p w:rsidR="00200F5E" w:rsidRDefault="001210C5" w:rsidP="00200F5E">
      <w:pPr>
        <w:pStyle w:val="a3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перераспределение бюджетных ассигнований, предусмотренных за счет средств субсидий, иных межбюджетных трансфертов из бюджета Республики Карелия, бюджета Лахденпохского муниц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пального района, а так же средств бюджета Лахденпохского городского поселения, предусмотренных на реш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ние вопросов местного значения, в целях софинансирования которых из бю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д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жета Ре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публики Карелия, бюджета Лахденпохского муниципального района предоставляется субсидия, иной межбюджетный трансферт, между разделами, подразделами, целевыми статьями, видами ра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ходов классификации расходов</w:t>
      </w:r>
      <w:proofErr w:type="gramEnd"/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бюджетов в пределах общего объема бюджетных ассигнований, предусмо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ренных главному распорядителю бюджетных средств на указанные цели (в том числе при возникновении экономии, сложившейся по результатам опред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ления поставщиков, подрядчиков, исполнителей) при условии и в целях до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тижения целевых показателей, установленных соглашениями о предоставл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200F5E">
        <w:rPr>
          <w:rFonts w:ascii="Times New Roman" w:eastAsia="Times New Roman" w:hAnsi="Times New Roman"/>
          <w:iCs/>
          <w:sz w:val="28"/>
          <w:szCs w:val="28"/>
          <w:lang w:eastAsia="ru-RU"/>
        </w:rPr>
        <w:t>нии субсидии, иного межбюджетного трансферта.</w:t>
      </w:r>
    </w:p>
    <w:p w:rsidR="00200F5E" w:rsidRPr="00200F5E" w:rsidRDefault="00200F5E" w:rsidP="00200F5E">
      <w:pPr>
        <w:pStyle w:val="a3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D7F57" w:rsidRPr="00200F5E" w:rsidRDefault="007D7F57" w:rsidP="00200F5E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2. Дополнительные основания </w:t>
      </w:r>
      <w:proofErr w:type="gramStart"/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для внесения изменений в сводную бю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жетную роспись без внесения изменений в решение о бюджете</w:t>
      </w:r>
      <w:proofErr w:type="gramEnd"/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решениями Главы Администрации Лахденпо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 могут также устанавливаться решением о бюджете.</w:t>
      </w:r>
      <w:r w:rsidR="001210C5" w:rsidRPr="00200F5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00F5E" w:rsidRPr="00200F5E" w:rsidRDefault="00200F5E" w:rsidP="00200F5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E3C79" w:rsidRPr="00200F5E" w:rsidRDefault="00200F5E" w:rsidP="00200F5E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F5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10C5" w:rsidRPr="00200F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E3C79" w:rsidRPr="00200F5E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200F5E" w:rsidRDefault="00200F5E" w:rsidP="00C35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0F5E" w:rsidRDefault="00200F5E" w:rsidP="00C35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277" w:rsidRPr="00C35277" w:rsidRDefault="00C35277" w:rsidP="00C35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52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C35277" w:rsidRPr="00C35277" w:rsidRDefault="00C35277" w:rsidP="00C352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5277">
        <w:rPr>
          <w:rFonts w:ascii="Times New Roman" w:eastAsia="Times New Roman" w:hAnsi="Times New Roman"/>
          <w:b/>
          <w:sz w:val="28"/>
          <w:szCs w:val="28"/>
          <w:lang w:eastAsia="ru-RU"/>
        </w:rPr>
        <w:t>Лахденпохского городского поселения</w:t>
      </w:r>
      <w:r w:rsidRPr="00C352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52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C35277" w:rsidRPr="00C35277" w:rsidRDefault="00C35277" w:rsidP="00C35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5277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</w:t>
      </w:r>
    </w:p>
    <w:p w:rsidR="00C35277" w:rsidRPr="00C35277" w:rsidRDefault="00C35277" w:rsidP="00C352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52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Лахденпохского городского поселения                                     М.К. Казымов                                                   </w:t>
      </w:r>
    </w:p>
    <w:sectPr w:rsidR="00C35277" w:rsidRPr="00C35277" w:rsidSect="00200F5E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8B0"/>
    <w:multiLevelType w:val="multilevel"/>
    <w:tmpl w:val="AEC69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62A506F"/>
    <w:multiLevelType w:val="hybridMultilevel"/>
    <w:tmpl w:val="0FAA27F6"/>
    <w:lvl w:ilvl="0" w:tplc="605C4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B0537E"/>
    <w:multiLevelType w:val="multilevel"/>
    <w:tmpl w:val="A7BEC0A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</w:rPr>
    </w:lvl>
  </w:abstractNum>
  <w:abstractNum w:abstractNumId="3">
    <w:nsid w:val="2D8211CA"/>
    <w:multiLevelType w:val="hybridMultilevel"/>
    <w:tmpl w:val="D9F074FA"/>
    <w:lvl w:ilvl="0" w:tplc="AC409A8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2D6597"/>
    <w:multiLevelType w:val="multilevel"/>
    <w:tmpl w:val="2E24A8F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5">
    <w:nsid w:val="7B471A0E"/>
    <w:multiLevelType w:val="hybridMultilevel"/>
    <w:tmpl w:val="7CCE6A78"/>
    <w:lvl w:ilvl="0" w:tplc="F4A877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F563A"/>
    <w:rsid w:val="00015177"/>
    <w:rsid w:val="00037812"/>
    <w:rsid w:val="00040999"/>
    <w:rsid w:val="00041E0C"/>
    <w:rsid w:val="000577C6"/>
    <w:rsid w:val="0006783A"/>
    <w:rsid w:val="00077BBA"/>
    <w:rsid w:val="00086D36"/>
    <w:rsid w:val="000A6F48"/>
    <w:rsid w:val="000D698C"/>
    <w:rsid w:val="000E0619"/>
    <w:rsid w:val="000F563A"/>
    <w:rsid w:val="001137EC"/>
    <w:rsid w:val="001210C5"/>
    <w:rsid w:val="00136199"/>
    <w:rsid w:val="0015747C"/>
    <w:rsid w:val="001577D8"/>
    <w:rsid w:val="0016318C"/>
    <w:rsid w:val="0016466C"/>
    <w:rsid w:val="001858C5"/>
    <w:rsid w:val="001905F9"/>
    <w:rsid w:val="00193847"/>
    <w:rsid w:val="001B4FF3"/>
    <w:rsid w:val="00200F5E"/>
    <w:rsid w:val="00205D48"/>
    <w:rsid w:val="0021463B"/>
    <w:rsid w:val="00230098"/>
    <w:rsid w:val="00237267"/>
    <w:rsid w:val="002833C9"/>
    <w:rsid w:val="002916CA"/>
    <w:rsid w:val="002A4DAB"/>
    <w:rsid w:val="002C2A70"/>
    <w:rsid w:val="002E04EE"/>
    <w:rsid w:val="00300BB2"/>
    <w:rsid w:val="00304814"/>
    <w:rsid w:val="0031071F"/>
    <w:rsid w:val="0032185B"/>
    <w:rsid w:val="003249CB"/>
    <w:rsid w:val="0032635F"/>
    <w:rsid w:val="0037279F"/>
    <w:rsid w:val="00377AC3"/>
    <w:rsid w:val="003A5AB8"/>
    <w:rsid w:val="003A7704"/>
    <w:rsid w:val="003B77FD"/>
    <w:rsid w:val="003D433A"/>
    <w:rsid w:val="003D6105"/>
    <w:rsid w:val="003E6092"/>
    <w:rsid w:val="003F5C15"/>
    <w:rsid w:val="00402AF2"/>
    <w:rsid w:val="00403E36"/>
    <w:rsid w:val="0041163C"/>
    <w:rsid w:val="00432A0C"/>
    <w:rsid w:val="00443113"/>
    <w:rsid w:val="004632B4"/>
    <w:rsid w:val="00464BCD"/>
    <w:rsid w:val="00466B1E"/>
    <w:rsid w:val="00467C24"/>
    <w:rsid w:val="0047133F"/>
    <w:rsid w:val="00475A47"/>
    <w:rsid w:val="00476B8C"/>
    <w:rsid w:val="00484196"/>
    <w:rsid w:val="0048532B"/>
    <w:rsid w:val="004B2827"/>
    <w:rsid w:val="004E111B"/>
    <w:rsid w:val="004F0F64"/>
    <w:rsid w:val="004F709D"/>
    <w:rsid w:val="005005BA"/>
    <w:rsid w:val="00506D18"/>
    <w:rsid w:val="0052294A"/>
    <w:rsid w:val="00562086"/>
    <w:rsid w:val="005657B8"/>
    <w:rsid w:val="00570EEC"/>
    <w:rsid w:val="00586049"/>
    <w:rsid w:val="0059785A"/>
    <w:rsid w:val="005A078C"/>
    <w:rsid w:val="005A31A4"/>
    <w:rsid w:val="005C414C"/>
    <w:rsid w:val="005E1E77"/>
    <w:rsid w:val="005E30E8"/>
    <w:rsid w:val="006151A9"/>
    <w:rsid w:val="00616426"/>
    <w:rsid w:val="00651319"/>
    <w:rsid w:val="00652863"/>
    <w:rsid w:val="00673F00"/>
    <w:rsid w:val="006807E8"/>
    <w:rsid w:val="006824B7"/>
    <w:rsid w:val="00685AA0"/>
    <w:rsid w:val="006A4EC0"/>
    <w:rsid w:val="006B481E"/>
    <w:rsid w:val="006D6785"/>
    <w:rsid w:val="006F232E"/>
    <w:rsid w:val="00710CCC"/>
    <w:rsid w:val="007264BA"/>
    <w:rsid w:val="007672F6"/>
    <w:rsid w:val="0077207E"/>
    <w:rsid w:val="00773921"/>
    <w:rsid w:val="007774F8"/>
    <w:rsid w:val="007A0CE1"/>
    <w:rsid w:val="007A2698"/>
    <w:rsid w:val="007D4AB6"/>
    <w:rsid w:val="007D7F57"/>
    <w:rsid w:val="007E507F"/>
    <w:rsid w:val="007F0CDC"/>
    <w:rsid w:val="00816865"/>
    <w:rsid w:val="00830E48"/>
    <w:rsid w:val="00846259"/>
    <w:rsid w:val="00857436"/>
    <w:rsid w:val="00857674"/>
    <w:rsid w:val="00883DA2"/>
    <w:rsid w:val="008909B1"/>
    <w:rsid w:val="00892895"/>
    <w:rsid w:val="008A6D8D"/>
    <w:rsid w:val="008B1ED4"/>
    <w:rsid w:val="008C0A5C"/>
    <w:rsid w:val="008D4B4D"/>
    <w:rsid w:val="008E261F"/>
    <w:rsid w:val="0090714F"/>
    <w:rsid w:val="009173EF"/>
    <w:rsid w:val="00924EE5"/>
    <w:rsid w:val="0092727F"/>
    <w:rsid w:val="00973B5E"/>
    <w:rsid w:val="00974E7F"/>
    <w:rsid w:val="00987CC2"/>
    <w:rsid w:val="00990C7D"/>
    <w:rsid w:val="009A3127"/>
    <w:rsid w:val="009A7379"/>
    <w:rsid w:val="009B3C70"/>
    <w:rsid w:val="009C3972"/>
    <w:rsid w:val="009C574A"/>
    <w:rsid w:val="009E086D"/>
    <w:rsid w:val="009E3C79"/>
    <w:rsid w:val="009F1BEB"/>
    <w:rsid w:val="009F5FFE"/>
    <w:rsid w:val="00A3718E"/>
    <w:rsid w:val="00A375FE"/>
    <w:rsid w:val="00A46526"/>
    <w:rsid w:val="00A55BB2"/>
    <w:rsid w:val="00A660DE"/>
    <w:rsid w:val="00A814FB"/>
    <w:rsid w:val="00A93459"/>
    <w:rsid w:val="00A9618F"/>
    <w:rsid w:val="00AB6568"/>
    <w:rsid w:val="00AC75C3"/>
    <w:rsid w:val="00AD3881"/>
    <w:rsid w:val="00AE119D"/>
    <w:rsid w:val="00AF6EB1"/>
    <w:rsid w:val="00B131ED"/>
    <w:rsid w:val="00B16DE3"/>
    <w:rsid w:val="00B33778"/>
    <w:rsid w:val="00B33A27"/>
    <w:rsid w:val="00B42F66"/>
    <w:rsid w:val="00B864EB"/>
    <w:rsid w:val="00B97382"/>
    <w:rsid w:val="00BA34C9"/>
    <w:rsid w:val="00BC10C8"/>
    <w:rsid w:val="00C13532"/>
    <w:rsid w:val="00C35277"/>
    <w:rsid w:val="00C35D80"/>
    <w:rsid w:val="00C41F12"/>
    <w:rsid w:val="00C513DB"/>
    <w:rsid w:val="00C63C04"/>
    <w:rsid w:val="00C92467"/>
    <w:rsid w:val="00CA54BF"/>
    <w:rsid w:val="00CA79EE"/>
    <w:rsid w:val="00CF3A38"/>
    <w:rsid w:val="00D27744"/>
    <w:rsid w:val="00D329BD"/>
    <w:rsid w:val="00D33B5A"/>
    <w:rsid w:val="00D34B88"/>
    <w:rsid w:val="00D3514C"/>
    <w:rsid w:val="00D364B8"/>
    <w:rsid w:val="00D54EE7"/>
    <w:rsid w:val="00D63825"/>
    <w:rsid w:val="00D66C47"/>
    <w:rsid w:val="00D90558"/>
    <w:rsid w:val="00D926B0"/>
    <w:rsid w:val="00DA31A0"/>
    <w:rsid w:val="00DB7DE2"/>
    <w:rsid w:val="00DF29AA"/>
    <w:rsid w:val="00DF6826"/>
    <w:rsid w:val="00E01540"/>
    <w:rsid w:val="00E06C0F"/>
    <w:rsid w:val="00E202FE"/>
    <w:rsid w:val="00E26DD8"/>
    <w:rsid w:val="00E331EE"/>
    <w:rsid w:val="00E345C0"/>
    <w:rsid w:val="00E647BC"/>
    <w:rsid w:val="00E9115D"/>
    <w:rsid w:val="00EA2257"/>
    <w:rsid w:val="00EA6C3E"/>
    <w:rsid w:val="00EB250D"/>
    <w:rsid w:val="00ED05CA"/>
    <w:rsid w:val="00EF6C22"/>
    <w:rsid w:val="00F00A04"/>
    <w:rsid w:val="00F00B78"/>
    <w:rsid w:val="00F2165E"/>
    <w:rsid w:val="00F309B1"/>
    <w:rsid w:val="00F52C8E"/>
    <w:rsid w:val="00F60D84"/>
    <w:rsid w:val="00F7180F"/>
    <w:rsid w:val="00FC25EC"/>
    <w:rsid w:val="00FD3303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3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F56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F563A"/>
    <w:pPr>
      <w:keepNext/>
      <w:tabs>
        <w:tab w:val="left" w:pos="7380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F56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0F563A"/>
    <w:rPr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0F563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9F5FFE"/>
    <w:rPr>
      <w:b/>
      <w:bCs/>
    </w:rPr>
  </w:style>
  <w:style w:type="paragraph" w:customStyle="1" w:styleId="ConsNonformat">
    <w:name w:val="ConsNonformat"/>
    <w:rsid w:val="009F5FFE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7">
    <w:name w:val="List Paragraph"/>
    <w:basedOn w:val="a"/>
    <w:uiPriority w:val="34"/>
    <w:qFormat/>
    <w:rsid w:val="000D69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20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202FE"/>
    <w:rPr>
      <w:rFonts w:ascii="Times New Roman" w:eastAsia="Times New Roman" w:hAnsi="Times New Roman"/>
      <w:sz w:val="28"/>
      <w:szCs w:val="24"/>
    </w:rPr>
  </w:style>
  <w:style w:type="paragraph" w:styleId="aa">
    <w:name w:val="Normal (Web)"/>
    <w:basedOn w:val="a"/>
    <w:uiPriority w:val="99"/>
    <w:rsid w:val="008909B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68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97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3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F56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F563A"/>
    <w:pPr>
      <w:keepNext/>
      <w:tabs>
        <w:tab w:val="left" w:pos="7380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F56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0F563A"/>
    <w:rPr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0F563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9F5FFE"/>
    <w:rPr>
      <w:b/>
      <w:bCs/>
    </w:rPr>
  </w:style>
  <w:style w:type="paragraph" w:customStyle="1" w:styleId="ConsNonformat">
    <w:name w:val="ConsNonformat"/>
    <w:rsid w:val="009F5FFE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7">
    <w:name w:val="List Paragraph"/>
    <w:basedOn w:val="a"/>
    <w:uiPriority w:val="34"/>
    <w:qFormat/>
    <w:rsid w:val="000D69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20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202FE"/>
    <w:rPr>
      <w:rFonts w:ascii="Times New Roman" w:eastAsia="Times New Roman" w:hAnsi="Times New Roman"/>
      <w:sz w:val="28"/>
      <w:szCs w:val="24"/>
    </w:rPr>
  </w:style>
  <w:style w:type="paragraph" w:styleId="aa">
    <w:name w:val="Normal (Web)"/>
    <w:basedOn w:val="a"/>
    <w:uiPriority w:val="99"/>
    <w:rsid w:val="008909B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68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97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AD9A8E5741B6C30B02EC96AB9A3C01D887CCAB0F0D45DCABB7493680F57DE8122EC025B1E5C844269302B01DC910B231E3410663CF238D58B3F6e9o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AD9A8E5741B6C30B02F29BBDF66B0CDD849AA50E084D89F0E8126BD7FC77BF5561996EF4E9C21077D756BE149C5FF663F041077FeCoF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CA2A-9B47-46A1-9AEA-74A06C67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VUS2</cp:lastModifiedBy>
  <cp:revision>3</cp:revision>
  <cp:lastPrinted>2020-07-25T12:37:00Z</cp:lastPrinted>
  <dcterms:created xsi:type="dcterms:W3CDTF">2020-07-25T12:37:00Z</dcterms:created>
  <dcterms:modified xsi:type="dcterms:W3CDTF">2020-07-27T12:08:00Z</dcterms:modified>
</cp:coreProperties>
</file>