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62" w:rsidRDefault="00677B7C" w:rsidP="00677B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№1</w:t>
      </w:r>
    </w:p>
    <w:p w:rsidR="00677B7C" w:rsidRDefault="00677B7C" w:rsidP="00677B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заседания конкурсной комиссии  </w:t>
      </w:r>
      <w:proofErr w:type="gramStart"/>
      <w:r w:rsidRPr="00677B7C">
        <w:rPr>
          <w:rFonts w:ascii="Times New Roman" w:hAnsi="Times New Roman" w:cs="Times New Roman"/>
          <w:sz w:val="24"/>
          <w:szCs w:val="24"/>
        </w:rPr>
        <w:t>по проведению открытого конкурса на право получения свидетельства об осуществлении перевозок пассажиров по муниципальному маршруту регулярных перевозок на территории</w:t>
      </w:r>
      <w:proofErr w:type="gramEnd"/>
      <w:r w:rsidRPr="00677B7C">
        <w:rPr>
          <w:rFonts w:ascii="Times New Roman" w:hAnsi="Times New Roman" w:cs="Times New Roman"/>
          <w:sz w:val="24"/>
          <w:szCs w:val="24"/>
        </w:rPr>
        <w:t xml:space="preserve"> Лахденпохского городского поселения</w:t>
      </w:r>
    </w:p>
    <w:p w:rsidR="00677B7C" w:rsidRDefault="00677B7C" w:rsidP="00677B7C">
      <w:pPr>
        <w:spacing w:after="0" w:line="240" w:lineRule="auto"/>
        <w:jc w:val="both"/>
        <w:rPr>
          <w:rFonts w:ascii="Times New Roman" w:hAnsi="Times New Roman" w:cs="Times New Roman"/>
          <w:sz w:val="24"/>
          <w:szCs w:val="24"/>
        </w:rPr>
      </w:pPr>
    </w:p>
    <w:p w:rsidR="00677B7C" w:rsidRDefault="00677B7C" w:rsidP="00677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г.Лахденпохья,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оветская, д.7а, кабинет 311</w:t>
      </w:r>
    </w:p>
    <w:p w:rsidR="00677B7C" w:rsidRDefault="00677B7C" w:rsidP="00677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27.12.2021г. Начало заседания 15:30</w:t>
      </w:r>
    </w:p>
    <w:p w:rsidR="00677B7C" w:rsidRDefault="00677B7C" w:rsidP="00677B7C">
      <w:pPr>
        <w:spacing w:after="0" w:line="240" w:lineRule="auto"/>
        <w:jc w:val="both"/>
        <w:rPr>
          <w:rFonts w:ascii="Times New Roman" w:hAnsi="Times New Roman" w:cs="Times New Roman"/>
          <w:sz w:val="24"/>
          <w:szCs w:val="24"/>
        </w:rPr>
      </w:pPr>
    </w:p>
    <w:p w:rsidR="00677B7C" w:rsidRDefault="00677B7C"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b/>
          <w:sz w:val="24"/>
          <w:szCs w:val="24"/>
        </w:rPr>
        <w:t>Организатор открытого конкурса:</w:t>
      </w:r>
      <w:r>
        <w:rPr>
          <w:rFonts w:ascii="Times New Roman" w:hAnsi="Times New Roman" w:cs="Times New Roman"/>
          <w:sz w:val="24"/>
          <w:szCs w:val="24"/>
        </w:rPr>
        <w:t xml:space="preserve"> Администрация Лахденпохского муниципального района.</w:t>
      </w:r>
    </w:p>
    <w:p w:rsidR="00A56765" w:rsidRDefault="00A56765" w:rsidP="00A56765">
      <w:pPr>
        <w:spacing w:after="0" w:line="240" w:lineRule="auto"/>
        <w:jc w:val="both"/>
        <w:rPr>
          <w:rFonts w:ascii="Times New Roman" w:hAnsi="Times New Roman" w:cs="Times New Roman"/>
          <w:sz w:val="24"/>
          <w:szCs w:val="24"/>
        </w:rPr>
      </w:pPr>
      <w:r w:rsidRPr="00677B7C">
        <w:rPr>
          <w:rFonts w:ascii="Times New Roman" w:hAnsi="Times New Roman" w:cs="Times New Roman"/>
          <w:b/>
          <w:sz w:val="24"/>
          <w:szCs w:val="24"/>
        </w:rPr>
        <w:t>Предмет открытого конкурса</w:t>
      </w:r>
      <w:r>
        <w:rPr>
          <w:rFonts w:ascii="Times New Roman" w:hAnsi="Times New Roman" w:cs="Times New Roman"/>
          <w:sz w:val="24"/>
          <w:szCs w:val="24"/>
        </w:rPr>
        <w:t xml:space="preserve">: </w:t>
      </w:r>
      <w:r w:rsidRPr="00677B7C">
        <w:rPr>
          <w:rFonts w:ascii="Times New Roman" w:hAnsi="Times New Roman" w:cs="Times New Roman"/>
          <w:sz w:val="24"/>
          <w:szCs w:val="24"/>
        </w:rPr>
        <w:t>право получения свидетельства об осуществлении перевозок по муниципальному маршруту регулярных перевозок по нерегулируемому тарифу на территории Лахденпохского городского поселения</w:t>
      </w:r>
      <w:r w:rsidR="001D626A">
        <w:rPr>
          <w:rFonts w:ascii="Times New Roman" w:hAnsi="Times New Roman" w:cs="Times New Roman"/>
          <w:sz w:val="24"/>
          <w:szCs w:val="24"/>
        </w:rPr>
        <w:t xml:space="preserve"> (далее - конкурс)</w:t>
      </w:r>
      <w:r>
        <w:rPr>
          <w:rFonts w:ascii="Times New Roman" w:hAnsi="Times New Roman" w:cs="Times New Roman"/>
          <w:sz w:val="24"/>
          <w:szCs w:val="24"/>
        </w:rPr>
        <w:t>.</w:t>
      </w:r>
    </w:p>
    <w:p w:rsidR="00677B7C" w:rsidRDefault="00677B7C" w:rsidP="00677B7C">
      <w:pPr>
        <w:spacing w:after="0" w:line="240" w:lineRule="auto"/>
        <w:jc w:val="both"/>
        <w:rPr>
          <w:rFonts w:ascii="Times New Roman" w:hAnsi="Times New Roman" w:cs="Times New Roman"/>
          <w:sz w:val="24"/>
          <w:szCs w:val="24"/>
        </w:rPr>
      </w:pPr>
    </w:p>
    <w:p w:rsidR="00677B7C" w:rsidRDefault="00677B7C" w:rsidP="00677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комиссия:</w:t>
      </w:r>
    </w:p>
    <w:tbl>
      <w:tblPr>
        <w:tblW w:w="9286" w:type="dxa"/>
        <w:tblInd w:w="108" w:type="dxa"/>
        <w:tblLook w:val="0000" w:firstRow="0" w:lastRow="0" w:firstColumn="0" w:lastColumn="0" w:noHBand="0" w:noVBand="0"/>
      </w:tblPr>
      <w:tblGrid>
        <w:gridCol w:w="1970"/>
        <w:gridCol w:w="1964"/>
        <w:gridCol w:w="3721"/>
        <w:gridCol w:w="1631"/>
      </w:tblGrid>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ФИО</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 xml:space="preserve">Занимаемая должность </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Pr>
                <w:rFonts w:ascii="Times New Roman" w:hAnsi="Times New Roman" w:cs="Times New Roman"/>
                <w:sz w:val="24"/>
                <w:szCs w:val="24"/>
              </w:rPr>
              <w:t>Отметка о присутствии</w:t>
            </w:r>
          </w:p>
        </w:tc>
      </w:tr>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Председатель комиссии</w:t>
            </w: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Болгов О.В.</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Глава Администрации Лахденпохского муниципального района</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627456" w:rsidP="00677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присутствует</w:t>
            </w:r>
          </w:p>
        </w:tc>
      </w:tr>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Заместитель председателя комиссии</w:t>
            </w: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p>
          <w:p w:rsidR="00A56765" w:rsidRPr="00677B7C" w:rsidRDefault="00A56765" w:rsidP="00677B7C">
            <w:pPr>
              <w:spacing w:after="0" w:line="240" w:lineRule="auto"/>
              <w:jc w:val="both"/>
              <w:rPr>
                <w:rFonts w:ascii="Times New Roman" w:hAnsi="Times New Roman" w:cs="Times New Roman"/>
                <w:sz w:val="24"/>
                <w:szCs w:val="24"/>
              </w:rPr>
            </w:pPr>
            <w:proofErr w:type="spellStart"/>
            <w:r w:rsidRPr="00677B7C">
              <w:rPr>
                <w:rFonts w:ascii="Times New Roman" w:hAnsi="Times New Roman" w:cs="Times New Roman"/>
                <w:sz w:val="24"/>
                <w:szCs w:val="24"/>
              </w:rPr>
              <w:t>Сергушкина</w:t>
            </w:r>
            <w:proofErr w:type="spellEnd"/>
            <w:r w:rsidRPr="00677B7C">
              <w:rPr>
                <w:rFonts w:ascii="Times New Roman" w:hAnsi="Times New Roman" w:cs="Times New Roman"/>
                <w:sz w:val="24"/>
                <w:szCs w:val="24"/>
              </w:rPr>
              <w:t xml:space="preserve"> Т.В.</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 xml:space="preserve">и.о. заместителя Главы Администрации Лахденпохского муниципального района, начальник финансового управления  </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627456" w:rsidP="00677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присутствует</w:t>
            </w:r>
          </w:p>
        </w:tc>
      </w:tr>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Секретарь комиссии</w:t>
            </w: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Фатеева Е.Е.</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главный специалист отдела экономики и инвестиционной политики</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627456" w:rsidP="00677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присутствует</w:t>
            </w:r>
          </w:p>
        </w:tc>
      </w:tr>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Члены комиссии:</w:t>
            </w: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Галий О.А.</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Глава Лахденпохского муниципального района;</w:t>
            </w:r>
          </w:p>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директор МКУ «Комитет имущественных отношений и жилищно-коммунального хозяйства» (по согласованию)</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627456" w:rsidP="00677B7C">
            <w:pPr>
              <w:spacing w:after="0" w:line="240" w:lineRule="auto"/>
              <w:jc w:val="both"/>
              <w:rPr>
                <w:rFonts w:ascii="Times New Roman" w:hAnsi="Times New Roman" w:cs="Times New Roman"/>
                <w:sz w:val="24"/>
                <w:szCs w:val="24"/>
              </w:rPr>
            </w:pPr>
            <w:r w:rsidRPr="00627456">
              <w:rPr>
                <w:rFonts w:ascii="Times New Roman" w:hAnsi="Times New Roman" w:cs="Times New Roman"/>
                <w:sz w:val="24"/>
                <w:szCs w:val="24"/>
              </w:rPr>
              <w:t>присутствует</w:t>
            </w:r>
          </w:p>
        </w:tc>
      </w:tr>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Макарова М.А.</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и.о. начальника отдела экономики и инвестиционной политики</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627456" w:rsidP="00677B7C">
            <w:pPr>
              <w:spacing w:after="0" w:line="240" w:lineRule="auto"/>
              <w:jc w:val="both"/>
              <w:rPr>
                <w:rFonts w:ascii="Times New Roman" w:hAnsi="Times New Roman" w:cs="Times New Roman"/>
                <w:sz w:val="24"/>
                <w:szCs w:val="24"/>
              </w:rPr>
            </w:pPr>
            <w:r w:rsidRPr="00627456">
              <w:rPr>
                <w:rFonts w:ascii="Times New Roman" w:hAnsi="Times New Roman" w:cs="Times New Roman"/>
                <w:sz w:val="24"/>
                <w:szCs w:val="24"/>
              </w:rPr>
              <w:t>присутствует</w:t>
            </w:r>
          </w:p>
        </w:tc>
      </w:tr>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Медведева О.В.</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главный специалист управления делами</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627456" w:rsidP="00677B7C">
            <w:pPr>
              <w:spacing w:after="0" w:line="240" w:lineRule="auto"/>
              <w:jc w:val="both"/>
              <w:rPr>
                <w:rFonts w:ascii="Times New Roman" w:hAnsi="Times New Roman" w:cs="Times New Roman"/>
                <w:sz w:val="24"/>
                <w:szCs w:val="24"/>
              </w:rPr>
            </w:pPr>
            <w:r w:rsidRPr="00627456">
              <w:rPr>
                <w:rFonts w:ascii="Times New Roman" w:hAnsi="Times New Roman" w:cs="Times New Roman"/>
                <w:sz w:val="24"/>
                <w:szCs w:val="24"/>
              </w:rPr>
              <w:t>присутствует</w:t>
            </w:r>
          </w:p>
        </w:tc>
      </w:tr>
      <w:tr w:rsidR="00A56765" w:rsidRPr="00677B7C" w:rsidTr="00A56765">
        <w:tc>
          <w:tcPr>
            <w:tcW w:w="1970"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A56765" w:rsidRPr="00677B7C" w:rsidRDefault="00A56765" w:rsidP="00677B7C">
            <w:pPr>
              <w:spacing w:after="0" w:line="240" w:lineRule="auto"/>
              <w:jc w:val="both"/>
              <w:rPr>
                <w:rFonts w:ascii="Times New Roman" w:hAnsi="Times New Roman" w:cs="Times New Roman"/>
                <w:sz w:val="24"/>
                <w:szCs w:val="24"/>
              </w:rPr>
            </w:pPr>
            <w:r w:rsidRPr="00677B7C">
              <w:rPr>
                <w:rFonts w:ascii="Times New Roman" w:hAnsi="Times New Roman" w:cs="Times New Roman"/>
                <w:sz w:val="24"/>
                <w:szCs w:val="24"/>
              </w:rPr>
              <w:t>Савинцева Н.Н.</w:t>
            </w:r>
          </w:p>
        </w:tc>
        <w:tc>
          <w:tcPr>
            <w:tcW w:w="3721" w:type="dxa"/>
            <w:tcBorders>
              <w:top w:val="single" w:sz="4" w:space="0" w:color="000000"/>
              <w:left w:val="single" w:sz="4" w:space="0" w:color="000000"/>
              <w:bottom w:val="single" w:sz="4" w:space="0" w:color="000000"/>
              <w:right w:val="single" w:sz="4" w:space="0" w:color="000000"/>
            </w:tcBorders>
          </w:tcPr>
          <w:p w:rsidR="00A56765" w:rsidRPr="00677B7C" w:rsidRDefault="00A56765" w:rsidP="00A56765">
            <w:pPr>
              <w:spacing w:after="0" w:line="240" w:lineRule="auto"/>
              <w:rPr>
                <w:rFonts w:ascii="Times New Roman" w:hAnsi="Times New Roman" w:cs="Times New Roman"/>
                <w:sz w:val="24"/>
                <w:szCs w:val="24"/>
              </w:rPr>
            </w:pPr>
            <w:r w:rsidRPr="00677B7C">
              <w:rPr>
                <w:rFonts w:ascii="Times New Roman" w:hAnsi="Times New Roman" w:cs="Times New Roman"/>
                <w:sz w:val="24"/>
                <w:szCs w:val="24"/>
              </w:rPr>
              <w:t>начальник управления делами</w:t>
            </w:r>
          </w:p>
        </w:tc>
        <w:tc>
          <w:tcPr>
            <w:tcW w:w="1631" w:type="dxa"/>
            <w:tcBorders>
              <w:top w:val="single" w:sz="4" w:space="0" w:color="000000"/>
              <w:left w:val="single" w:sz="4" w:space="0" w:color="000000"/>
              <w:bottom w:val="single" w:sz="4" w:space="0" w:color="000000"/>
              <w:right w:val="single" w:sz="4" w:space="0" w:color="000000"/>
            </w:tcBorders>
          </w:tcPr>
          <w:p w:rsidR="00A56765" w:rsidRPr="00677B7C" w:rsidRDefault="00627456" w:rsidP="00677B7C">
            <w:pPr>
              <w:spacing w:after="0" w:line="240" w:lineRule="auto"/>
              <w:jc w:val="both"/>
              <w:rPr>
                <w:rFonts w:ascii="Times New Roman" w:hAnsi="Times New Roman" w:cs="Times New Roman"/>
                <w:sz w:val="24"/>
                <w:szCs w:val="24"/>
              </w:rPr>
            </w:pPr>
            <w:r w:rsidRPr="00627456">
              <w:rPr>
                <w:rFonts w:ascii="Times New Roman" w:hAnsi="Times New Roman" w:cs="Times New Roman"/>
                <w:sz w:val="24"/>
                <w:szCs w:val="24"/>
              </w:rPr>
              <w:t>присутствует</w:t>
            </w:r>
          </w:p>
        </w:tc>
      </w:tr>
    </w:tbl>
    <w:p w:rsidR="00677B7C" w:rsidRDefault="00677B7C" w:rsidP="00677B7C">
      <w:pPr>
        <w:spacing w:after="0" w:line="240" w:lineRule="auto"/>
        <w:jc w:val="both"/>
        <w:rPr>
          <w:rFonts w:ascii="Times New Roman" w:hAnsi="Times New Roman" w:cs="Times New Roman"/>
          <w:sz w:val="24"/>
          <w:szCs w:val="24"/>
        </w:rPr>
      </w:pPr>
    </w:p>
    <w:p w:rsidR="00A56765" w:rsidRPr="00A56765" w:rsidRDefault="00A56765" w:rsidP="00A56765">
      <w:pPr>
        <w:tabs>
          <w:tab w:val="num" w:pos="0"/>
          <w:tab w:val="num" w:pos="360"/>
        </w:tabs>
        <w:spacing w:after="0" w:line="240" w:lineRule="auto"/>
        <w:jc w:val="both"/>
        <w:outlineLvl w:val="0"/>
        <w:rPr>
          <w:rFonts w:ascii="Times New Roman" w:eastAsia="Times New Roman" w:hAnsi="Times New Roman" w:cs="Times New Roman"/>
          <w:sz w:val="24"/>
          <w:szCs w:val="24"/>
          <w:lang w:eastAsia="ru-RU"/>
        </w:rPr>
      </w:pPr>
      <w:r w:rsidRPr="00A56765">
        <w:rPr>
          <w:rFonts w:ascii="Times New Roman" w:eastAsia="Times New Roman" w:hAnsi="Times New Roman" w:cs="Times New Roman"/>
          <w:sz w:val="24"/>
          <w:szCs w:val="24"/>
          <w:lang w:eastAsia="ru-RU"/>
        </w:rPr>
        <w:t>Комиссия</w:t>
      </w:r>
      <w:r w:rsidR="00253725">
        <w:rPr>
          <w:rFonts w:ascii="Times New Roman" w:eastAsia="Times New Roman" w:hAnsi="Times New Roman" w:cs="Times New Roman"/>
          <w:sz w:val="24"/>
          <w:szCs w:val="24"/>
          <w:lang w:eastAsia="ru-RU"/>
        </w:rPr>
        <w:t xml:space="preserve"> </w:t>
      </w:r>
      <w:proofErr w:type="gramStart"/>
      <w:r w:rsidR="001D626A" w:rsidRPr="00677B7C">
        <w:rPr>
          <w:rFonts w:ascii="Times New Roman" w:hAnsi="Times New Roman" w:cs="Times New Roman"/>
          <w:sz w:val="24"/>
          <w:szCs w:val="24"/>
        </w:rPr>
        <w:t>по проведению открытого конкурса на право получения свидетельства об осуществлении перевозок пассажиров по муниципальному маршруту регулярных перевозок на территории</w:t>
      </w:r>
      <w:proofErr w:type="gramEnd"/>
      <w:r w:rsidR="001D626A" w:rsidRPr="00677B7C">
        <w:rPr>
          <w:rFonts w:ascii="Times New Roman" w:hAnsi="Times New Roman" w:cs="Times New Roman"/>
          <w:sz w:val="24"/>
          <w:szCs w:val="24"/>
        </w:rPr>
        <w:t xml:space="preserve"> Лахденпохского городского поселения</w:t>
      </w:r>
      <w:r w:rsidR="009A7713">
        <w:rPr>
          <w:rFonts w:ascii="Times New Roman" w:hAnsi="Times New Roman" w:cs="Times New Roman"/>
          <w:sz w:val="24"/>
          <w:szCs w:val="24"/>
        </w:rPr>
        <w:t xml:space="preserve"> (далее – комиссия)</w:t>
      </w:r>
      <w:r w:rsidRPr="00A56765">
        <w:rPr>
          <w:rFonts w:ascii="Times New Roman" w:eastAsia="Times New Roman" w:hAnsi="Times New Roman" w:cs="Times New Roman"/>
          <w:sz w:val="24"/>
          <w:szCs w:val="24"/>
          <w:lang w:eastAsia="ru-RU"/>
        </w:rPr>
        <w:t xml:space="preserve"> состоит из 7 членов комиссии, на заседании присутствуют </w:t>
      </w:r>
      <w:r w:rsidR="00627456">
        <w:rPr>
          <w:rFonts w:ascii="Times New Roman" w:eastAsia="Times New Roman" w:hAnsi="Times New Roman" w:cs="Times New Roman"/>
          <w:sz w:val="24"/>
          <w:szCs w:val="24"/>
          <w:lang w:eastAsia="ru-RU"/>
        </w:rPr>
        <w:t>7</w:t>
      </w:r>
      <w:r w:rsidRPr="00A56765">
        <w:rPr>
          <w:rFonts w:ascii="Times New Roman" w:eastAsia="Times New Roman" w:hAnsi="Times New Roman" w:cs="Times New Roman"/>
          <w:sz w:val="24"/>
          <w:szCs w:val="24"/>
          <w:lang w:eastAsia="ru-RU"/>
        </w:rPr>
        <w:t xml:space="preserve"> член</w:t>
      </w:r>
      <w:r w:rsidR="00627456">
        <w:rPr>
          <w:rFonts w:ascii="Times New Roman" w:eastAsia="Times New Roman" w:hAnsi="Times New Roman" w:cs="Times New Roman"/>
          <w:sz w:val="24"/>
          <w:szCs w:val="24"/>
          <w:lang w:eastAsia="ru-RU"/>
        </w:rPr>
        <w:t>ов</w:t>
      </w:r>
      <w:r w:rsidRPr="00A56765">
        <w:rPr>
          <w:rFonts w:ascii="Times New Roman" w:eastAsia="Times New Roman" w:hAnsi="Times New Roman" w:cs="Times New Roman"/>
          <w:sz w:val="24"/>
          <w:szCs w:val="24"/>
          <w:lang w:eastAsia="ru-RU"/>
        </w:rPr>
        <w:t xml:space="preserve"> комиссии, кворум составляет </w:t>
      </w:r>
      <w:r w:rsidR="00627456">
        <w:rPr>
          <w:rFonts w:ascii="Times New Roman" w:eastAsia="Times New Roman" w:hAnsi="Times New Roman" w:cs="Times New Roman"/>
          <w:sz w:val="24"/>
          <w:szCs w:val="24"/>
          <w:lang w:eastAsia="ru-RU"/>
        </w:rPr>
        <w:t>100</w:t>
      </w:r>
      <w:r w:rsidRPr="00A56765">
        <w:rPr>
          <w:rFonts w:ascii="Times New Roman" w:eastAsia="Times New Roman" w:hAnsi="Times New Roman" w:cs="Times New Roman"/>
          <w:sz w:val="24"/>
          <w:szCs w:val="24"/>
          <w:lang w:eastAsia="ru-RU"/>
        </w:rPr>
        <w:t>%. Комиссия для принятия решения правомочна.</w:t>
      </w:r>
    </w:p>
    <w:p w:rsidR="00A56765" w:rsidRDefault="00A56765" w:rsidP="00677B7C">
      <w:pPr>
        <w:spacing w:after="0" w:line="240" w:lineRule="auto"/>
        <w:jc w:val="both"/>
        <w:rPr>
          <w:rFonts w:ascii="Times New Roman" w:hAnsi="Times New Roman" w:cs="Times New Roman"/>
          <w:sz w:val="24"/>
          <w:szCs w:val="24"/>
        </w:rPr>
      </w:pPr>
    </w:p>
    <w:p w:rsidR="00A56765" w:rsidRPr="00A56765" w:rsidRDefault="00A56765" w:rsidP="00A56765">
      <w:pPr>
        <w:spacing w:after="0" w:line="240" w:lineRule="auto"/>
        <w:jc w:val="both"/>
        <w:rPr>
          <w:rFonts w:ascii="Times New Roman" w:eastAsia="Times New Roman" w:hAnsi="Times New Roman" w:cs="Times New Roman"/>
          <w:lang w:eastAsia="ru-RU"/>
        </w:rPr>
      </w:pPr>
      <w:r w:rsidRPr="00A56765">
        <w:rPr>
          <w:rFonts w:ascii="Times New Roman" w:eastAsia="Times New Roman" w:hAnsi="Times New Roman" w:cs="Times New Roman"/>
          <w:b/>
          <w:lang w:eastAsia="ru-RU"/>
        </w:rPr>
        <w:t>Повестка дня:</w:t>
      </w:r>
    </w:p>
    <w:p w:rsidR="00A56765" w:rsidRDefault="00A56765" w:rsidP="00A56765">
      <w:pPr>
        <w:spacing w:after="0" w:line="240" w:lineRule="auto"/>
        <w:jc w:val="both"/>
        <w:rPr>
          <w:rFonts w:ascii="Times New Roman" w:hAnsi="Times New Roman" w:cs="Times New Roman"/>
          <w:sz w:val="24"/>
          <w:szCs w:val="24"/>
        </w:rPr>
      </w:pPr>
      <w:r w:rsidRPr="00253725">
        <w:rPr>
          <w:rFonts w:ascii="Times New Roman" w:eastAsia="Times New Roman" w:hAnsi="Times New Roman" w:cs="Times New Roman"/>
          <w:sz w:val="24"/>
          <w:szCs w:val="24"/>
          <w:lang w:eastAsia="ru-RU"/>
        </w:rPr>
        <w:t xml:space="preserve">1. Вскрытие конвертов </w:t>
      </w:r>
      <w:proofErr w:type="gramStart"/>
      <w:r w:rsidRPr="00253725">
        <w:rPr>
          <w:rFonts w:ascii="Times New Roman" w:eastAsia="Times New Roman" w:hAnsi="Times New Roman" w:cs="Times New Roman"/>
          <w:sz w:val="24"/>
          <w:szCs w:val="24"/>
          <w:lang w:eastAsia="ru-RU"/>
        </w:rPr>
        <w:t xml:space="preserve">с заявками на открытый конкурс на </w:t>
      </w:r>
      <w:r w:rsidRPr="00677B7C">
        <w:rPr>
          <w:rFonts w:ascii="Times New Roman" w:hAnsi="Times New Roman" w:cs="Times New Roman"/>
          <w:sz w:val="24"/>
          <w:szCs w:val="24"/>
        </w:rPr>
        <w:t>право получения свидетельства об осуществлении перевозок по муниципальному маршруту</w:t>
      </w:r>
      <w:proofErr w:type="gramEnd"/>
      <w:r w:rsidRPr="00677B7C">
        <w:rPr>
          <w:rFonts w:ascii="Times New Roman" w:hAnsi="Times New Roman" w:cs="Times New Roman"/>
          <w:sz w:val="24"/>
          <w:szCs w:val="24"/>
        </w:rPr>
        <w:t xml:space="preserve"> регулярных перевозок по нерегулируемому тарифу на территории Лахденпохского городского поселения</w:t>
      </w:r>
      <w:r>
        <w:rPr>
          <w:rFonts w:ascii="Times New Roman" w:hAnsi="Times New Roman" w:cs="Times New Roman"/>
          <w:sz w:val="24"/>
          <w:szCs w:val="24"/>
        </w:rPr>
        <w:t>.</w:t>
      </w:r>
    </w:p>
    <w:p w:rsidR="00AF2E79" w:rsidRDefault="00AF2E79" w:rsidP="00AF2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 О</w:t>
      </w:r>
      <w:r w:rsidR="00A56765" w:rsidRPr="00AF2E79">
        <w:rPr>
          <w:rFonts w:ascii="Times New Roman" w:eastAsia="Times New Roman" w:hAnsi="Times New Roman" w:cs="Times New Roman"/>
          <w:sz w:val="24"/>
          <w:szCs w:val="24"/>
          <w:lang w:eastAsia="ru-RU"/>
        </w:rPr>
        <w:t>ценк</w:t>
      </w:r>
      <w:r>
        <w:rPr>
          <w:rFonts w:ascii="Times New Roman" w:eastAsia="Times New Roman" w:hAnsi="Times New Roman" w:cs="Times New Roman"/>
          <w:sz w:val="24"/>
          <w:szCs w:val="24"/>
          <w:lang w:eastAsia="ru-RU"/>
        </w:rPr>
        <w:t>а,</w:t>
      </w:r>
      <w:r w:rsidR="00A56765" w:rsidRPr="00AF2E79">
        <w:rPr>
          <w:rFonts w:ascii="Times New Roman" w:eastAsia="Times New Roman" w:hAnsi="Times New Roman" w:cs="Times New Roman"/>
          <w:sz w:val="24"/>
          <w:szCs w:val="24"/>
          <w:lang w:eastAsia="ru-RU"/>
        </w:rPr>
        <w:t xml:space="preserve"> сопоставлени</w:t>
      </w:r>
      <w:r>
        <w:rPr>
          <w:rFonts w:ascii="Times New Roman" w:eastAsia="Times New Roman" w:hAnsi="Times New Roman" w:cs="Times New Roman"/>
          <w:sz w:val="24"/>
          <w:szCs w:val="24"/>
          <w:lang w:eastAsia="ru-RU"/>
        </w:rPr>
        <w:t>е</w:t>
      </w:r>
      <w:r w:rsidR="00A56765" w:rsidRPr="00AF2E79">
        <w:rPr>
          <w:rFonts w:ascii="Times New Roman" w:eastAsia="Times New Roman" w:hAnsi="Times New Roman" w:cs="Times New Roman"/>
          <w:sz w:val="24"/>
          <w:szCs w:val="24"/>
          <w:lang w:eastAsia="ru-RU"/>
        </w:rPr>
        <w:t xml:space="preserve"> заявок</w:t>
      </w:r>
      <w:r w:rsidR="00CD4CDA">
        <w:rPr>
          <w:rFonts w:ascii="Times New Roman" w:eastAsia="Times New Roman" w:hAnsi="Times New Roman" w:cs="Times New Roman"/>
          <w:sz w:val="24"/>
          <w:szCs w:val="24"/>
          <w:lang w:eastAsia="ru-RU"/>
        </w:rPr>
        <w:t xml:space="preserve"> </w:t>
      </w:r>
      <w:r w:rsidRPr="00AF2E79">
        <w:rPr>
          <w:rFonts w:ascii="Times New Roman" w:eastAsia="Times New Roman" w:hAnsi="Times New Roman" w:cs="Times New Roman"/>
          <w:sz w:val="24"/>
          <w:szCs w:val="24"/>
          <w:lang w:eastAsia="ru-RU"/>
        </w:rPr>
        <w:t>на участие в открытом конкурсе</w:t>
      </w:r>
      <w:r w:rsidRPr="00AF2E79">
        <w:rPr>
          <w:rFonts w:ascii="Calibri" w:eastAsia="Times New Roman" w:hAnsi="Calibri" w:cs="Times New Roman"/>
          <w:sz w:val="24"/>
          <w:szCs w:val="24"/>
          <w:lang w:eastAsia="ru-RU"/>
        </w:rPr>
        <w:t> </w:t>
      </w:r>
      <w:r>
        <w:rPr>
          <w:rFonts w:ascii="Times New Roman" w:eastAsia="Times New Roman" w:hAnsi="Times New Roman" w:cs="Times New Roman"/>
          <w:sz w:val="24"/>
          <w:szCs w:val="24"/>
          <w:lang w:eastAsia="ru-RU"/>
        </w:rPr>
        <w:t>и подведение итогов</w:t>
      </w:r>
      <w:r w:rsidR="009B16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w:t>
      </w:r>
      <w:r w:rsidR="00A56765" w:rsidRPr="00AF2E79">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у</w:t>
      </w:r>
      <w:r w:rsidR="00A56765" w:rsidRPr="00AF2E79">
        <w:rPr>
          <w:rFonts w:ascii="Calibri" w:eastAsia="Times New Roman" w:hAnsi="Calibri" w:cs="Times New Roman"/>
          <w:sz w:val="24"/>
          <w:szCs w:val="24"/>
          <w:lang w:eastAsia="ru-RU"/>
        </w:rPr>
        <w:t> </w:t>
      </w:r>
      <w:r w:rsidR="00A56765" w:rsidRPr="00AF2E79">
        <w:rPr>
          <w:rFonts w:ascii="Times New Roman" w:eastAsia="Times New Roman" w:hAnsi="Times New Roman" w:cs="Times New Roman"/>
          <w:sz w:val="24"/>
          <w:szCs w:val="24"/>
          <w:lang w:eastAsia="ru-RU"/>
        </w:rPr>
        <w:t xml:space="preserve"> на право получения свидетельств</w:t>
      </w:r>
      <w:r>
        <w:rPr>
          <w:rFonts w:ascii="Times New Roman" w:eastAsia="Times New Roman" w:hAnsi="Times New Roman" w:cs="Times New Roman"/>
          <w:sz w:val="24"/>
          <w:szCs w:val="24"/>
          <w:lang w:eastAsia="ru-RU"/>
        </w:rPr>
        <w:t xml:space="preserve">а </w:t>
      </w:r>
      <w:r w:rsidRPr="00AF2E79">
        <w:rPr>
          <w:rFonts w:ascii="Times New Roman" w:eastAsia="Times New Roman" w:hAnsi="Times New Roman" w:cs="Times New Roman"/>
          <w:sz w:val="24"/>
          <w:szCs w:val="24"/>
          <w:lang w:eastAsia="ru-RU"/>
        </w:rPr>
        <w:t xml:space="preserve">об осуществлении перевозок по </w:t>
      </w:r>
      <w:r w:rsidRPr="00AF2E79">
        <w:rPr>
          <w:rFonts w:ascii="Times New Roman" w:eastAsia="Times New Roman" w:hAnsi="Times New Roman" w:cs="Times New Roman"/>
          <w:sz w:val="24"/>
          <w:szCs w:val="24"/>
          <w:lang w:eastAsia="ru-RU"/>
        </w:rPr>
        <w:lastRenderedPageBreak/>
        <w:t>муниципальному маршруту регулярных перевозок по нерегулируемому тарифу на территории Лахденпохского городского поселения.</w:t>
      </w:r>
    </w:p>
    <w:p w:rsidR="00186BEA" w:rsidRDefault="00186BEA" w:rsidP="00AF2E79">
      <w:pPr>
        <w:spacing w:after="0" w:line="240" w:lineRule="auto"/>
        <w:jc w:val="both"/>
        <w:rPr>
          <w:rFonts w:ascii="Times New Roman" w:eastAsia="Times New Roman" w:hAnsi="Times New Roman" w:cs="Times New Roman"/>
          <w:sz w:val="24"/>
          <w:szCs w:val="24"/>
          <w:lang w:eastAsia="ru-RU"/>
        </w:rPr>
      </w:pPr>
    </w:p>
    <w:p w:rsidR="00186BEA" w:rsidRDefault="00186BEA" w:rsidP="00AF2E7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Заседание ведет</w:t>
      </w:r>
      <w:r w:rsidR="00415689">
        <w:rPr>
          <w:rFonts w:ascii="Times New Roman" w:eastAsia="Times New Roman" w:hAnsi="Times New Roman" w:cs="Times New Roman"/>
          <w:sz w:val="24"/>
          <w:szCs w:val="24"/>
          <w:lang w:eastAsia="ru-RU"/>
        </w:rPr>
        <w:t xml:space="preserve"> </w:t>
      </w:r>
      <w:r w:rsidR="00627456">
        <w:rPr>
          <w:rFonts w:ascii="Times New Roman" w:hAnsi="Times New Roman" w:cs="Times New Roman"/>
          <w:sz w:val="24"/>
          <w:szCs w:val="24"/>
        </w:rPr>
        <w:t>п</w:t>
      </w:r>
      <w:r w:rsidR="00627456" w:rsidRPr="00627456">
        <w:rPr>
          <w:rFonts w:ascii="Times New Roman" w:eastAsia="Times New Roman" w:hAnsi="Times New Roman" w:cs="Times New Roman"/>
          <w:sz w:val="24"/>
          <w:szCs w:val="24"/>
          <w:lang w:eastAsia="ru-RU"/>
        </w:rPr>
        <w:t>редседатель комиссии</w:t>
      </w:r>
      <w:r w:rsidR="00415689">
        <w:rPr>
          <w:rFonts w:ascii="Times New Roman" w:eastAsia="Times New Roman" w:hAnsi="Times New Roman" w:cs="Times New Roman"/>
          <w:sz w:val="24"/>
          <w:szCs w:val="24"/>
          <w:lang w:eastAsia="ru-RU"/>
        </w:rPr>
        <w:t xml:space="preserve"> </w:t>
      </w:r>
      <w:r w:rsidR="00627456" w:rsidRPr="00677B7C">
        <w:rPr>
          <w:rFonts w:ascii="Times New Roman" w:hAnsi="Times New Roman" w:cs="Times New Roman"/>
          <w:sz w:val="24"/>
          <w:szCs w:val="24"/>
        </w:rPr>
        <w:t>Болгов О.В.</w:t>
      </w:r>
    </w:p>
    <w:p w:rsidR="00627456" w:rsidRPr="00AF2E79" w:rsidRDefault="00627456" w:rsidP="00AF2E79">
      <w:pPr>
        <w:spacing w:after="0" w:line="240" w:lineRule="auto"/>
        <w:jc w:val="both"/>
        <w:rPr>
          <w:rFonts w:ascii="Times New Roman" w:eastAsia="Times New Roman" w:hAnsi="Times New Roman" w:cs="Times New Roman"/>
          <w:sz w:val="24"/>
          <w:szCs w:val="24"/>
          <w:lang w:eastAsia="ru-RU"/>
        </w:rPr>
      </w:pPr>
    </w:p>
    <w:p w:rsidR="00677B7C" w:rsidRDefault="001D626A" w:rsidP="00A56765">
      <w:pPr>
        <w:spacing w:after="0" w:line="240" w:lineRule="auto"/>
        <w:jc w:val="both"/>
        <w:rPr>
          <w:rFonts w:ascii="Times New Roman" w:eastAsia="Times New Roman" w:hAnsi="Times New Roman" w:cs="Times New Roman"/>
          <w:sz w:val="24"/>
          <w:szCs w:val="24"/>
          <w:lang w:eastAsia="ru-RU"/>
        </w:rPr>
      </w:pPr>
      <w:r w:rsidRPr="001D626A">
        <w:rPr>
          <w:rFonts w:ascii="Times New Roman" w:eastAsia="Times New Roman" w:hAnsi="Times New Roman" w:cs="Times New Roman"/>
          <w:b/>
          <w:sz w:val="24"/>
          <w:szCs w:val="24"/>
          <w:lang w:eastAsia="ru-RU"/>
        </w:rPr>
        <w:t>Лот №1</w:t>
      </w:r>
      <w:r>
        <w:rPr>
          <w:rFonts w:ascii="Times New Roman" w:eastAsia="Times New Roman" w:hAnsi="Times New Roman" w:cs="Times New Roman"/>
          <w:sz w:val="24"/>
          <w:szCs w:val="24"/>
          <w:lang w:eastAsia="ru-RU"/>
        </w:rPr>
        <w:t xml:space="preserve"> – «с</w:t>
      </w:r>
      <w:r w:rsidRPr="001D626A">
        <w:rPr>
          <w:rFonts w:ascii="Times New Roman" w:eastAsia="Times New Roman" w:hAnsi="Times New Roman" w:cs="Times New Roman"/>
          <w:sz w:val="24"/>
          <w:szCs w:val="24"/>
          <w:lang w:eastAsia="ru-RU"/>
        </w:rPr>
        <w:t>т. Яккима – ст. Хуухканмяки</w:t>
      </w:r>
      <w:r>
        <w:rPr>
          <w:rFonts w:ascii="Times New Roman" w:eastAsia="Times New Roman" w:hAnsi="Times New Roman" w:cs="Times New Roman"/>
          <w:sz w:val="24"/>
          <w:szCs w:val="24"/>
          <w:lang w:eastAsia="ru-RU"/>
        </w:rPr>
        <w:t>» (г.Лахденпохья).</w:t>
      </w:r>
    </w:p>
    <w:p w:rsidR="00627456" w:rsidRDefault="00627456" w:rsidP="00A56765">
      <w:pPr>
        <w:spacing w:after="0" w:line="240" w:lineRule="auto"/>
        <w:jc w:val="both"/>
        <w:rPr>
          <w:rFonts w:ascii="Times New Roman" w:eastAsia="Times New Roman" w:hAnsi="Times New Roman" w:cs="Times New Roman"/>
          <w:sz w:val="24"/>
          <w:szCs w:val="24"/>
          <w:lang w:eastAsia="ru-RU"/>
        </w:rPr>
      </w:pPr>
    </w:p>
    <w:p w:rsidR="009A7713" w:rsidRDefault="009A7713" w:rsidP="009A771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 о проведении конкурса и конкурсная документация утверждены постановлением Администрации Лахденпохского муниципального района от 13.12.2021 года №997 «</w:t>
      </w:r>
      <w:r w:rsidRPr="009A7713">
        <w:rPr>
          <w:rFonts w:ascii="Times New Roman" w:eastAsia="Times New Roman" w:hAnsi="Times New Roman" w:cs="Times New Roman"/>
          <w:sz w:val="24"/>
          <w:szCs w:val="24"/>
          <w:lang w:eastAsia="ru-RU"/>
        </w:rPr>
        <w:t>Об открытом конкурсе на право получения свидетельства об осуществлении перевозок пассажиров по муниципальному маршруту регулярных перевозок по нерегулируемому тарифу на территории Лахденпохского городского поселения</w:t>
      </w:r>
      <w:r>
        <w:rPr>
          <w:rFonts w:ascii="Times New Roman" w:eastAsia="Times New Roman" w:hAnsi="Times New Roman" w:cs="Times New Roman"/>
          <w:sz w:val="24"/>
          <w:szCs w:val="24"/>
          <w:lang w:eastAsia="ru-RU"/>
        </w:rPr>
        <w:t xml:space="preserve">» (далее </w:t>
      </w:r>
      <w:proofErr w:type="gramStart"/>
      <w:r w:rsidR="003068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остановление).</w:t>
      </w:r>
    </w:p>
    <w:p w:rsidR="009A7713" w:rsidRPr="009A7713" w:rsidRDefault="009A7713" w:rsidP="009A7713">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Указанное постановление с приложениями размещено </w:t>
      </w:r>
      <w:r w:rsidRPr="009A7713">
        <w:rPr>
          <w:rFonts w:ascii="Times New Roman" w:eastAsia="Times New Roman" w:hAnsi="Times New Roman" w:cs="Times New Roman"/>
          <w:sz w:val="24"/>
          <w:szCs w:val="24"/>
          <w:lang w:eastAsia="ru-RU"/>
        </w:rPr>
        <w:t xml:space="preserve">на официальном сайте Администрации Лахденпохского муниципального района </w:t>
      </w:r>
      <w:hyperlink r:id="rId6" w:history="1">
        <w:r w:rsidRPr="009A7713">
          <w:rPr>
            <w:rStyle w:val="a3"/>
            <w:rFonts w:ascii="Times New Roman" w:eastAsia="Times New Roman" w:hAnsi="Times New Roman" w:cs="Times New Roman"/>
            <w:color w:val="auto"/>
            <w:sz w:val="24"/>
            <w:szCs w:val="24"/>
            <w:u w:val="none"/>
            <w:lang w:eastAsia="ru-RU"/>
          </w:rPr>
          <w:t>www.lah-mr.ru</w:t>
        </w:r>
      </w:hyperlink>
      <w:r w:rsidRPr="009A7713">
        <w:rPr>
          <w:rFonts w:ascii="Times New Roman" w:eastAsia="Times New Roman" w:hAnsi="Times New Roman" w:cs="Times New Roman"/>
          <w:sz w:val="24"/>
          <w:szCs w:val="24"/>
          <w:lang w:eastAsia="ru-RU"/>
        </w:rPr>
        <w:t xml:space="preserve"> и на официальном сайте Лахденпохского городского поселения </w:t>
      </w:r>
      <w:r w:rsidRPr="009A7713">
        <w:rPr>
          <w:rFonts w:ascii="Times New Roman" w:eastAsia="Times New Roman" w:hAnsi="Times New Roman" w:cs="Times New Roman"/>
          <w:sz w:val="24"/>
          <w:szCs w:val="24"/>
          <w:lang w:val="en-US" w:eastAsia="ru-RU"/>
        </w:rPr>
        <w:t>www</w:t>
      </w:r>
      <w:r w:rsidRPr="009A7713">
        <w:rPr>
          <w:rFonts w:ascii="Times New Roman" w:eastAsia="Times New Roman" w:hAnsi="Times New Roman" w:cs="Times New Roman"/>
          <w:sz w:val="24"/>
          <w:szCs w:val="24"/>
          <w:lang w:eastAsia="ru-RU"/>
        </w:rPr>
        <w:t>.lahdenpohya.tmweb.ru в сети «Интернет».</w:t>
      </w:r>
    </w:p>
    <w:p w:rsidR="001D626A" w:rsidRDefault="001D626A" w:rsidP="00A56765">
      <w:pPr>
        <w:spacing w:after="0" w:line="240" w:lineRule="auto"/>
        <w:jc w:val="both"/>
        <w:rPr>
          <w:rFonts w:ascii="Times New Roman" w:eastAsia="Times New Roman" w:hAnsi="Times New Roman" w:cs="Times New Roman"/>
          <w:sz w:val="24"/>
          <w:szCs w:val="24"/>
          <w:lang w:eastAsia="ru-RU"/>
        </w:rPr>
      </w:pPr>
    </w:p>
    <w:p w:rsidR="001D626A" w:rsidRPr="001D626A" w:rsidRDefault="001D626A" w:rsidP="00A56765">
      <w:pPr>
        <w:spacing w:after="0" w:line="240" w:lineRule="auto"/>
        <w:jc w:val="both"/>
        <w:rPr>
          <w:rFonts w:ascii="Times New Roman" w:eastAsia="Times New Roman" w:hAnsi="Times New Roman" w:cs="Times New Roman"/>
          <w:sz w:val="24"/>
          <w:szCs w:val="24"/>
          <w:lang w:eastAsia="ru-RU"/>
        </w:rPr>
      </w:pPr>
      <w:r w:rsidRPr="001D626A">
        <w:rPr>
          <w:rFonts w:ascii="Times New Roman" w:eastAsia="Times New Roman" w:hAnsi="Times New Roman" w:cs="Times New Roman"/>
          <w:b/>
          <w:sz w:val="24"/>
          <w:szCs w:val="24"/>
          <w:lang w:eastAsia="ru-RU"/>
        </w:rPr>
        <w:t>Вопрос 1.</w:t>
      </w:r>
      <w:r w:rsidR="00415689">
        <w:rPr>
          <w:rFonts w:ascii="Times New Roman" w:eastAsia="Times New Roman" w:hAnsi="Times New Roman" w:cs="Times New Roman"/>
          <w:b/>
          <w:sz w:val="24"/>
          <w:szCs w:val="24"/>
          <w:lang w:eastAsia="ru-RU"/>
        </w:rPr>
        <w:t xml:space="preserve"> </w:t>
      </w:r>
      <w:r w:rsidRPr="009B16C7">
        <w:rPr>
          <w:rFonts w:ascii="Times New Roman" w:eastAsia="Times New Roman" w:hAnsi="Times New Roman" w:cs="Times New Roman"/>
          <w:sz w:val="24"/>
          <w:szCs w:val="24"/>
          <w:lang w:eastAsia="ru-RU"/>
        </w:rPr>
        <w:t xml:space="preserve">Вскрытие конвертов </w:t>
      </w:r>
      <w:proofErr w:type="gramStart"/>
      <w:r w:rsidRPr="009B16C7">
        <w:rPr>
          <w:rFonts w:ascii="Times New Roman" w:eastAsia="Times New Roman" w:hAnsi="Times New Roman" w:cs="Times New Roman"/>
          <w:sz w:val="24"/>
          <w:szCs w:val="24"/>
          <w:lang w:eastAsia="ru-RU"/>
        </w:rPr>
        <w:t>с заявками на</w:t>
      </w:r>
      <w:r>
        <w:rPr>
          <w:rFonts w:ascii="Times New Roman" w:eastAsia="Times New Roman" w:hAnsi="Times New Roman" w:cs="Times New Roman"/>
          <w:lang w:eastAsia="ru-RU"/>
        </w:rPr>
        <w:t xml:space="preserve"> </w:t>
      </w:r>
      <w:r w:rsidRPr="009B16C7">
        <w:rPr>
          <w:rFonts w:ascii="Times New Roman" w:eastAsia="Times New Roman" w:hAnsi="Times New Roman" w:cs="Times New Roman"/>
          <w:sz w:val="24"/>
          <w:szCs w:val="24"/>
          <w:lang w:eastAsia="ru-RU"/>
        </w:rPr>
        <w:t>открытый конкурс</w:t>
      </w:r>
      <w:r>
        <w:rPr>
          <w:rFonts w:ascii="Times New Roman" w:eastAsia="Times New Roman" w:hAnsi="Times New Roman" w:cs="Times New Roman"/>
          <w:lang w:eastAsia="ru-RU"/>
        </w:rPr>
        <w:t xml:space="preserve"> на </w:t>
      </w:r>
      <w:r w:rsidRPr="00677B7C">
        <w:rPr>
          <w:rFonts w:ascii="Times New Roman" w:hAnsi="Times New Roman" w:cs="Times New Roman"/>
          <w:sz w:val="24"/>
          <w:szCs w:val="24"/>
        </w:rPr>
        <w:t>право получения свидетельства об осуществлении перевозок по муниципальному маршруту</w:t>
      </w:r>
      <w:proofErr w:type="gramEnd"/>
      <w:r w:rsidRPr="00677B7C">
        <w:rPr>
          <w:rFonts w:ascii="Times New Roman" w:hAnsi="Times New Roman" w:cs="Times New Roman"/>
          <w:sz w:val="24"/>
          <w:szCs w:val="24"/>
        </w:rPr>
        <w:t xml:space="preserve"> регулярных перевозок по нерегулируемому тарифу на территории Лахденпохского городского поселения</w:t>
      </w:r>
      <w:r>
        <w:rPr>
          <w:rFonts w:ascii="Times New Roman" w:hAnsi="Times New Roman" w:cs="Times New Roman"/>
          <w:sz w:val="24"/>
          <w:szCs w:val="24"/>
        </w:rPr>
        <w:t>.</w:t>
      </w:r>
      <w:bookmarkStart w:id="0" w:name="_GoBack"/>
      <w:bookmarkEnd w:id="0"/>
    </w:p>
    <w:p w:rsidR="001D626A" w:rsidRPr="001D626A" w:rsidRDefault="001D626A" w:rsidP="00A56765">
      <w:pPr>
        <w:spacing w:after="0" w:line="240" w:lineRule="auto"/>
        <w:jc w:val="both"/>
        <w:rPr>
          <w:rFonts w:ascii="Times New Roman" w:eastAsia="Times New Roman" w:hAnsi="Times New Roman" w:cs="Times New Roman"/>
          <w:b/>
          <w:sz w:val="24"/>
          <w:szCs w:val="24"/>
          <w:lang w:eastAsia="ru-RU"/>
        </w:rPr>
      </w:pPr>
      <w:r w:rsidRPr="001D626A">
        <w:rPr>
          <w:rFonts w:ascii="Times New Roman" w:eastAsia="Times New Roman" w:hAnsi="Times New Roman" w:cs="Times New Roman"/>
          <w:b/>
          <w:sz w:val="24"/>
          <w:szCs w:val="24"/>
          <w:lang w:eastAsia="ru-RU"/>
        </w:rPr>
        <w:t>Срок приема заявок</w:t>
      </w:r>
      <w:r>
        <w:rPr>
          <w:rFonts w:ascii="Times New Roman" w:eastAsia="Times New Roman" w:hAnsi="Times New Roman" w:cs="Times New Roman"/>
          <w:b/>
          <w:sz w:val="24"/>
          <w:szCs w:val="24"/>
          <w:lang w:eastAsia="ru-RU"/>
        </w:rPr>
        <w:t xml:space="preserve"> на конкурс</w:t>
      </w:r>
      <w:r w:rsidRPr="001D626A">
        <w:rPr>
          <w:rFonts w:ascii="Times New Roman" w:eastAsia="Times New Roman" w:hAnsi="Times New Roman" w:cs="Times New Roman"/>
          <w:b/>
          <w:sz w:val="24"/>
          <w:szCs w:val="24"/>
          <w:lang w:eastAsia="ru-RU"/>
        </w:rPr>
        <w:t>:</w:t>
      </w:r>
    </w:p>
    <w:p w:rsidR="001D626A" w:rsidRPr="001D626A" w:rsidRDefault="001D626A" w:rsidP="001D626A">
      <w:pPr>
        <w:spacing w:after="0" w:line="240" w:lineRule="auto"/>
        <w:jc w:val="both"/>
        <w:rPr>
          <w:rFonts w:ascii="Times New Roman" w:eastAsia="Times New Roman" w:hAnsi="Times New Roman" w:cs="Times New Roman"/>
          <w:sz w:val="24"/>
          <w:szCs w:val="24"/>
          <w:lang w:eastAsia="ru-RU"/>
        </w:rPr>
      </w:pPr>
      <w:r w:rsidRPr="001D626A">
        <w:rPr>
          <w:rFonts w:ascii="Times New Roman" w:eastAsia="Times New Roman" w:hAnsi="Times New Roman" w:cs="Times New Roman"/>
          <w:sz w:val="24"/>
          <w:szCs w:val="24"/>
          <w:lang w:eastAsia="ru-RU"/>
        </w:rPr>
        <w:t>Начало приёма заявок – 14 декабря 2021 г., 09 час. 00 мин.;</w:t>
      </w:r>
    </w:p>
    <w:p w:rsidR="001D626A" w:rsidRPr="001D626A" w:rsidRDefault="001D626A" w:rsidP="001D626A">
      <w:pPr>
        <w:spacing w:after="0" w:line="240" w:lineRule="auto"/>
        <w:jc w:val="both"/>
        <w:rPr>
          <w:rFonts w:ascii="Times New Roman" w:eastAsia="Times New Roman" w:hAnsi="Times New Roman" w:cs="Times New Roman"/>
          <w:sz w:val="24"/>
          <w:szCs w:val="24"/>
          <w:lang w:eastAsia="ru-RU"/>
        </w:rPr>
      </w:pPr>
      <w:r w:rsidRPr="001D626A">
        <w:rPr>
          <w:rFonts w:ascii="Times New Roman" w:eastAsia="Times New Roman" w:hAnsi="Times New Roman" w:cs="Times New Roman"/>
          <w:sz w:val="24"/>
          <w:szCs w:val="24"/>
          <w:lang w:eastAsia="ru-RU"/>
        </w:rPr>
        <w:t>Окончание приёма заявок – 24 декабря 2021 г., 17 час. 00 мин.</w:t>
      </w:r>
    </w:p>
    <w:p w:rsidR="001D626A" w:rsidRDefault="001D626A" w:rsidP="00A56765">
      <w:pPr>
        <w:spacing w:after="0" w:line="240" w:lineRule="auto"/>
        <w:jc w:val="both"/>
        <w:rPr>
          <w:rFonts w:ascii="Times New Roman" w:eastAsia="Times New Roman" w:hAnsi="Times New Roman" w:cs="Times New Roman"/>
          <w:sz w:val="24"/>
          <w:szCs w:val="24"/>
          <w:lang w:eastAsia="ru-RU"/>
        </w:rPr>
      </w:pPr>
    </w:p>
    <w:p w:rsidR="001D626A" w:rsidRDefault="001D626A" w:rsidP="009A771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процедуре вскрытия конвертов с заявками на участие в конкурсе представители участников конкурса не присутствуют.</w:t>
      </w:r>
    </w:p>
    <w:p w:rsidR="001D626A" w:rsidRDefault="0030689D" w:rsidP="0030689D">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установленный срок приема заявок на конкурс была подана одна заявка.</w:t>
      </w:r>
    </w:p>
    <w:p w:rsidR="001D626A" w:rsidRDefault="001D626A" w:rsidP="001D626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Запечатанный конве</w:t>
      </w:r>
      <w:proofErr w:type="gramStart"/>
      <w:r>
        <w:rPr>
          <w:rFonts w:ascii="Times New Roman" w:eastAsia="Times New Roman" w:hAnsi="Times New Roman" w:cs="Times New Roman"/>
          <w:sz w:val="24"/>
          <w:szCs w:val="24"/>
          <w:lang w:eastAsia="ru-RU"/>
        </w:rPr>
        <w:t>рт с</w:t>
      </w:r>
      <w:r w:rsidR="009A7713">
        <w:rPr>
          <w:rFonts w:ascii="Times New Roman" w:eastAsia="Times New Roman" w:hAnsi="Times New Roman" w:cs="Times New Roman"/>
          <w:sz w:val="24"/>
          <w:szCs w:val="24"/>
          <w:lang w:eastAsia="ru-RU"/>
        </w:rPr>
        <w:t xml:space="preserve"> вл</w:t>
      </w:r>
      <w:proofErr w:type="gramEnd"/>
      <w:r w:rsidR="009A7713">
        <w:rPr>
          <w:rFonts w:ascii="Times New Roman" w:eastAsia="Times New Roman" w:hAnsi="Times New Roman" w:cs="Times New Roman"/>
          <w:sz w:val="24"/>
          <w:szCs w:val="24"/>
          <w:lang w:eastAsia="ru-RU"/>
        </w:rPr>
        <w:t>оженной</w:t>
      </w:r>
      <w:r>
        <w:rPr>
          <w:rFonts w:ascii="Times New Roman" w:eastAsia="Times New Roman" w:hAnsi="Times New Roman" w:cs="Times New Roman"/>
          <w:sz w:val="24"/>
          <w:szCs w:val="24"/>
          <w:lang w:eastAsia="ru-RU"/>
        </w:rPr>
        <w:t xml:space="preserve"> заявкой</w:t>
      </w:r>
      <w:r w:rsidR="009A7713">
        <w:rPr>
          <w:rFonts w:ascii="Times New Roman" w:eastAsia="Times New Roman" w:hAnsi="Times New Roman" w:cs="Times New Roman"/>
          <w:sz w:val="24"/>
          <w:szCs w:val="24"/>
          <w:lang w:eastAsia="ru-RU"/>
        </w:rPr>
        <w:t xml:space="preserve"> на участие в конкурсе принят и зарегистрирован секретарем комиссии в журнале регистрации заявок на участие в конкурсе</w:t>
      </w:r>
      <w:r w:rsidR="0053640A">
        <w:rPr>
          <w:rFonts w:ascii="Times New Roman" w:eastAsia="Times New Roman" w:hAnsi="Times New Roman" w:cs="Times New Roman"/>
          <w:sz w:val="24"/>
          <w:szCs w:val="24"/>
          <w:lang w:eastAsia="ru-RU"/>
        </w:rPr>
        <w:t xml:space="preserve"> </w:t>
      </w:r>
      <w:r w:rsidR="0030689D">
        <w:rPr>
          <w:rFonts w:ascii="Times New Roman" w:eastAsia="Times New Roman" w:hAnsi="Times New Roman" w:cs="Times New Roman"/>
          <w:sz w:val="24"/>
          <w:szCs w:val="24"/>
          <w:lang w:eastAsia="ru-RU"/>
        </w:rPr>
        <w:t>24.12.2021 года в 15:30.</w:t>
      </w:r>
    </w:p>
    <w:tbl>
      <w:tblPr>
        <w:tblStyle w:val="a4"/>
        <w:tblW w:w="0" w:type="auto"/>
        <w:tblLook w:val="04A0" w:firstRow="1" w:lastRow="0" w:firstColumn="1" w:lastColumn="0" w:noHBand="0" w:noVBand="1"/>
      </w:tblPr>
      <w:tblGrid>
        <w:gridCol w:w="1668"/>
        <w:gridCol w:w="4712"/>
        <w:gridCol w:w="3190"/>
      </w:tblGrid>
      <w:tr w:rsidR="0030689D" w:rsidTr="0030689D">
        <w:tc>
          <w:tcPr>
            <w:tcW w:w="1668" w:type="dxa"/>
          </w:tcPr>
          <w:p w:rsidR="0030689D" w:rsidRDefault="0030689D" w:rsidP="0030689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лота</w:t>
            </w:r>
          </w:p>
        </w:tc>
        <w:tc>
          <w:tcPr>
            <w:tcW w:w="4712" w:type="dxa"/>
          </w:tcPr>
          <w:p w:rsidR="0030689D" w:rsidRDefault="0030689D" w:rsidP="0030689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маршрут</w:t>
            </w:r>
          </w:p>
        </w:tc>
        <w:tc>
          <w:tcPr>
            <w:tcW w:w="3190" w:type="dxa"/>
          </w:tcPr>
          <w:p w:rsidR="0030689D" w:rsidRDefault="0030689D" w:rsidP="0030689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конвертов с заявками</w:t>
            </w:r>
          </w:p>
        </w:tc>
      </w:tr>
      <w:tr w:rsidR="0030689D" w:rsidTr="0030689D">
        <w:tc>
          <w:tcPr>
            <w:tcW w:w="1668" w:type="dxa"/>
          </w:tcPr>
          <w:p w:rsidR="0030689D" w:rsidRDefault="0030689D" w:rsidP="001D62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12" w:type="dxa"/>
          </w:tcPr>
          <w:p w:rsidR="0030689D" w:rsidRDefault="0030689D" w:rsidP="003068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D626A">
              <w:rPr>
                <w:rFonts w:ascii="Times New Roman" w:eastAsia="Times New Roman" w:hAnsi="Times New Roman" w:cs="Times New Roman"/>
                <w:sz w:val="24"/>
                <w:szCs w:val="24"/>
                <w:lang w:eastAsia="ru-RU"/>
              </w:rPr>
              <w:t>т. Яккима – ст. Хуухканмяки</w:t>
            </w:r>
            <w:r>
              <w:rPr>
                <w:rFonts w:ascii="Times New Roman" w:eastAsia="Times New Roman" w:hAnsi="Times New Roman" w:cs="Times New Roman"/>
                <w:sz w:val="24"/>
                <w:szCs w:val="24"/>
                <w:lang w:eastAsia="ru-RU"/>
              </w:rPr>
              <w:t>» (г.Лахденпохья)</w:t>
            </w:r>
          </w:p>
        </w:tc>
        <w:tc>
          <w:tcPr>
            <w:tcW w:w="3190" w:type="dxa"/>
          </w:tcPr>
          <w:p w:rsidR="0030689D" w:rsidRDefault="0030689D" w:rsidP="001D62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(один)</w:t>
            </w:r>
          </w:p>
        </w:tc>
      </w:tr>
    </w:tbl>
    <w:p w:rsidR="0030689D" w:rsidRDefault="0030689D" w:rsidP="0041568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Конкурсной комиссии была предоставлена возможность убедиться в том, что до начала процедуры вскрытия конвертов конверт с заявкой не вскрывался.</w:t>
      </w:r>
    </w:p>
    <w:p w:rsidR="00606405" w:rsidRDefault="0030689D" w:rsidP="001D626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Вскрытие конверта прово</w:t>
      </w:r>
      <w:r w:rsidR="00606405">
        <w:rPr>
          <w:rFonts w:ascii="Times New Roman" w:eastAsia="Times New Roman" w:hAnsi="Times New Roman" w:cs="Times New Roman"/>
          <w:sz w:val="24"/>
          <w:szCs w:val="24"/>
          <w:lang w:eastAsia="ru-RU"/>
        </w:rPr>
        <w:t xml:space="preserve">дилось </w:t>
      </w:r>
      <w:r w:rsidR="00627456">
        <w:rPr>
          <w:rFonts w:ascii="Times New Roman" w:eastAsia="Times New Roman" w:hAnsi="Times New Roman" w:cs="Times New Roman"/>
          <w:sz w:val="24"/>
          <w:szCs w:val="24"/>
          <w:lang w:eastAsia="ru-RU"/>
        </w:rPr>
        <w:t>секретарем</w:t>
      </w:r>
      <w:r w:rsidR="00606405">
        <w:rPr>
          <w:rFonts w:ascii="Times New Roman" w:eastAsia="Times New Roman" w:hAnsi="Times New Roman" w:cs="Times New Roman"/>
          <w:sz w:val="24"/>
          <w:szCs w:val="24"/>
          <w:lang w:eastAsia="ru-RU"/>
        </w:rPr>
        <w:t xml:space="preserve"> комиссии.</w:t>
      </w:r>
    </w:p>
    <w:p w:rsidR="00606405" w:rsidRDefault="00606405" w:rsidP="001D626A">
      <w:pPr>
        <w:spacing w:after="0" w:line="240" w:lineRule="auto"/>
        <w:ind w:firstLine="284"/>
        <w:jc w:val="both"/>
        <w:rPr>
          <w:rFonts w:ascii="Times New Roman" w:eastAsia="Times New Roman" w:hAnsi="Times New Roman" w:cs="Times New Roman"/>
          <w:sz w:val="24"/>
          <w:szCs w:val="24"/>
          <w:lang w:eastAsia="ru-RU"/>
        </w:rPr>
      </w:pPr>
    </w:p>
    <w:p w:rsidR="00606405" w:rsidRDefault="00606405" w:rsidP="001D626A">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вскрытия конверта с заявкой на участие в конкурсе:</w:t>
      </w:r>
    </w:p>
    <w:p w:rsidR="00606405" w:rsidRDefault="00606405" w:rsidP="001D626A">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Лот №1</w:t>
      </w:r>
    </w:p>
    <w:p w:rsidR="00606405" w:rsidRPr="00606405" w:rsidRDefault="00606405" w:rsidP="001D626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Поступила 1 заявка</w:t>
      </w:r>
    </w:p>
    <w:tbl>
      <w:tblPr>
        <w:tblStyle w:val="a4"/>
        <w:tblW w:w="0" w:type="auto"/>
        <w:tblLook w:val="04A0" w:firstRow="1" w:lastRow="0" w:firstColumn="1" w:lastColumn="0" w:noHBand="0" w:noVBand="1"/>
      </w:tblPr>
      <w:tblGrid>
        <w:gridCol w:w="4785"/>
        <w:gridCol w:w="4785"/>
      </w:tblGrid>
      <w:tr w:rsidR="00606405" w:rsidTr="00606405">
        <w:tc>
          <w:tcPr>
            <w:tcW w:w="4785" w:type="dxa"/>
          </w:tcPr>
          <w:p w:rsidR="00606405" w:rsidRPr="007E04B2" w:rsidRDefault="00606405"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 xml:space="preserve">Номер конверта по регистрации в журнале заявок  </w:t>
            </w:r>
          </w:p>
        </w:tc>
        <w:tc>
          <w:tcPr>
            <w:tcW w:w="4785" w:type="dxa"/>
          </w:tcPr>
          <w:p w:rsidR="00606405" w:rsidRPr="007E04B2" w:rsidRDefault="00606405"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1</w:t>
            </w:r>
          </w:p>
        </w:tc>
      </w:tr>
      <w:tr w:rsidR="00606405" w:rsidTr="00606405">
        <w:tc>
          <w:tcPr>
            <w:tcW w:w="4785" w:type="dxa"/>
          </w:tcPr>
          <w:p w:rsidR="00606405" w:rsidRPr="007E04B2" w:rsidRDefault="00606405"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Дата и время поступления конверта</w:t>
            </w:r>
          </w:p>
        </w:tc>
        <w:tc>
          <w:tcPr>
            <w:tcW w:w="4785" w:type="dxa"/>
          </w:tcPr>
          <w:p w:rsidR="00606405" w:rsidRPr="007E04B2" w:rsidRDefault="00606405"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24.12.2021г;  в 15:30</w:t>
            </w:r>
          </w:p>
        </w:tc>
      </w:tr>
      <w:tr w:rsidR="00606405" w:rsidTr="00606405">
        <w:tc>
          <w:tcPr>
            <w:tcW w:w="4785" w:type="dxa"/>
          </w:tcPr>
          <w:p w:rsidR="00606405" w:rsidRPr="007E04B2" w:rsidRDefault="00606405"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Вскрытие конверта</w:t>
            </w:r>
          </w:p>
        </w:tc>
        <w:tc>
          <w:tcPr>
            <w:tcW w:w="4785" w:type="dxa"/>
          </w:tcPr>
          <w:p w:rsidR="00606405" w:rsidRPr="007E04B2" w:rsidRDefault="00606405"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Вскрытие конверта с заявкой на участие в конкурсе, поданной на бумажном носителе, проводилось в присутствии членов комиссии. При вскрытии конверт с заявкой был целым, следы вскрытия и повреждения не обнаружены.</w:t>
            </w:r>
          </w:p>
          <w:p w:rsidR="00606405" w:rsidRPr="007E04B2" w:rsidRDefault="00606405" w:rsidP="00CD4CDA">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 xml:space="preserve">В конверте листы заявки прошиты и пронумерованы в количестве </w:t>
            </w:r>
            <w:r w:rsidR="00CD4CDA" w:rsidRPr="007E04B2">
              <w:rPr>
                <w:rFonts w:ascii="Times New Roman" w:eastAsia="Times New Roman" w:hAnsi="Times New Roman" w:cs="Times New Roman"/>
                <w:lang w:eastAsia="ru-RU"/>
              </w:rPr>
              <w:t>11</w:t>
            </w:r>
            <w:r w:rsidRPr="007E04B2">
              <w:rPr>
                <w:rFonts w:ascii="Times New Roman" w:eastAsia="Times New Roman" w:hAnsi="Times New Roman" w:cs="Times New Roman"/>
                <w:lang w:eastAsia="ru-RU"/>
              </w:rPr>
              <w:t xml:space="preserve"> листов.</w:t>
            </w:r>
          </w:p>
        </w:tc>
      </w:tr>
      <w:tr w:rsidR="00606405" w:rsidTr="00606405">
        <w:tc>
          <w:tcPr>
            <w:tcW w:w="4785" w:type="dxa"/>
          </w:tcPr>
          <w:p w:rsidR="00606405" w:rsidRPr="007E04B2" w:rsidRDefault="00606405"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 xml:space="preserve">Наименование юридического лица, </w:t>
            </w:r>
            <w:r w:rsidR="00C402ED" w:rsidRPr="007E04B2">
              <w:rPr>
                <w:rFonts w:ascii="Times New Roman" w:eastAsia="Times New Roman" w:hAnsi="Times New Roman" w:cs="Times New Roman"/>
                <w:lang w:eastAsia="ru-RU"/>
              </w:rPr>
              <w:t xml:space="preserve">фамилия, имя, отчество (для индивидуального предпринимателя) наименование уполномоченного участника договора простого </w:t>
            </w:r>
            <w:r w:rsidR="00C402ED" w:rsidRPr="007E04B2">
              <w:rPr>
                <w:rFonts w:ascii="Times New Roman" w:eastAsia="Times New Roman" w:hAnsi="Times New Roman" w:cs="Times New Roman"/>
                <w:lang w:eastAsia="ru-RU"/>
              </w:rPr>
              <w:lastRenderedPageBreak/>
              <w:t xml:space="preserve">товарищества и почтовый адрес </w:t>
            </w:r>
          </w:p>
        </w:tc>
        <w:tc>
          <w:tcPr>
            <w:tcW w:w="4785" w:type="dxa"/>
          </w:tcPr>
          <w:p w:rsidR="00606405" w:rsidRPr="007E04B2" w:rsidRDefault="00CD4CDA"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lastRenderedPageBreak/>
              <w:t xml:space="preserve">Общество с ограниченной ответственностью «Автотранспортное предприятие», </w:t>
            </w:r>
          </w:p>
          <w:p w:rsidR="00CD4CDA" w:rsidRPr="007E04B2" w:rsidRDefault="00CD4CDA" w:rsidP="0053640A">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Республика Карелия</w:t>
            </w:r>
            <w:r w:rsidR="00C52365" w:rsidRPr="007E04B2">
              <w:rPr>
                <w:rFonts w:ascii="Times New Roman" w:eastAsia="Times New Roman" w:hAnsi="Times New Roman" w:cs="Times New Roman"/>
                <w:lang w:eastAsia="ru-RU"/>
              </w:rPr>
              <w:t>, г.Лахденпохья, Ленинградское шоссе, д.5</w:t>
            </w:r>
          </w:p>
        </w:tc>
      </w:tr>
      <w:tr w:rsidR="00606405" w:rsidTr="00C402ED">
        <w:tc>
          <w:tcPr>
            <w:tcW w:w="4785" w:type="dxa"/>
            <w:shd w:val="clear" w:color="auto" w:fill="EEECE1" w:themeFill="background2"/>
          </w:tcPr>
          <w:p w:rsidR="00606405" w:rsidRPr="007E04B2" w:rsidRDefault="00C402ED"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lastRenderedPageBreak/>
              <w:t>Состав заявки</w:t>
            </w:r>
          </w:p>
        </w:tc>
        <w:tc>
          <w:tcPr>
            <w:tcW w:w="4785" w:type="dxa"/>
            <w:shd w:val="clear" w:color="auto" w:fill="EEECE1" w:themeFill="background2"/>
          </w:tcPr>
          <w:p w:rsidR="00606405" w:rsidRPr="007E04B2" w:rsidRDefault="007E04B2" w:rsidP="0060640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Наличие/отсутствие документа, количество листов</w:t>
            </w:r>
          </w:p>
        </w:tc>
      </w:tr>
      <w:tr w:rsidR="00606405" w:rsidTr="00606405">
        <w:tc>
          <w:tcPr>
            <w:tcW w:w="4785" w:type="dxa"/>
          </w:tcPr>
          <w:p w:rsidR="00C402ED" w:rsidRPr="007E04B2" w:rsidRDefault="007E04B2" w:rsidP="007E04B2">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Опись документов</w:t>
            </w:r>
          </w:p>
        </w:tc>
        <w:tc>
          <w:tcPr>
            <w:tcW w:w="4785" w:type="dxa"/>
          </w:tcPr>
          <w:p w:rsidR="00606405" w:rsidRPr="007E04B2" w:rsidRDefault="007E04B2" w:rsidP="0060640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1 л.</w:t>
            </w:r>
          </w:p>
        </w:tc>
      </w:tr>
      <w:tr w:rsidR="00606405" w:rsidTr="00606405">
        <w:tc>
          <w:tcPr>
            <w:tcW w:w="4785" w:type="dxa"/>
          </w:tcPr>
          <w:p w:rsidR="00C402ED" w:rsidRPr="007E04B2" w:rsidRDefault="007E04B2" w:rsidP="00606405">
            <w:pPr>
              <w:jc w:val="both"/>
              <w:rPr>
                <w:rFonts w:ascii="Times New Roman" w:eastAsia="Times New Roman" w:hAnsi="Times New Roman" w:cs="Times New Roman"/>
                <w:lang w:eastAsia="ru-RU"/>
              </w:rPr>
            </w:pPr>
            <w:r w:rsidRPr="007E04B2">
              <w:rPr>
                <w:rFonts w:ascii="Times New Roman" w:hAnsi="Times New Roman" w:cs="Times New Roman"/>
              </w:rPr>
              <w:t>Заявка на участие в открытом конкурсе</w:t>
            </w:r>
          </w:p>
        </w:tc>
        <w:tc>
          <w:tcPr>
            <w:tcW w:w="4785" w:type="dxa"/>
          </w:tcPr>
          <w:p w:rsidR="00606405" w:rsidRPr="007E04B2" w:rsidRDefault="007E04B2" w:rsidP="0060640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1 л.</w:t>
            </w:r>
          </w:p>
        </w:tc>
      </w:tr>
      <w:tr w:rsidR="00C402ED" w:rsidTr="00606405">
        <w:tc>
          <w:tcPr>
            <w:tcW w:w="4785" w:type="dxa"/>
          </w:tcPr>
          <w:p w:rsidR="00C402ED" w:rsidRPr="007E04B2" w:rsidRDefault="005B12EE" w:rsidP="00606405">
            <w:pPr>
              <w:jc w:val="both"/>
              <w:rPr>
                <w:rFonts w:ascii="Times New Roman" w:eastAsia="Times New Roman" w:hAnsi="Times New Roman" w:cs="Times New Roman"/>
                <w:lang w:eastAsia="ru-RU"/>
              </w:rPr>
            </w:pPr>
            <w:proofErr w:type="gramStart"/>
            <w:r>
              <w:rPr>
                <w:rFonts w:ascii="Times New Roman" w:hAnsi="Times New Roman" w:cs="Times New Roman"/>
              </w:rPr>
              <w:t>С</w:t>
            </w:r>
            <w:r w:rsidR="00C402ED" w:rsidRPr="007E04B2">
              <w:rPr>
                <w:rFonts w:ascii="Times New Roman" w:hAnsi="Times New Roman" w:cs="Times New Roman"/>
              </w:rPr>
              <w:t>правка УГИБДД МВД по Республике Карелия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(за период с 14.12.2020 по 13.12.2021 включительно)</w:t>
            </w:r>
            <w:r w:rsidR="007E04B2">
              <w:rPr>
                <w:rFonts w:ascii="Times New Roman" w:hAnsi="Times New Roman" w:cs="Times New Roman"/>
              </w:rPr>
              <w:t xml:space="preserve"> №47/б/н от 24.12.2021</w:t>
            </w:r>
            <w:proofErr w:type="gramEnd"/>
          </w:p>
        </w:tc>
        <w:tc>
          <w:tcPr>
            <w:tcW w:w="4785" w:type="dxa"/>
          </w:tcPr>
          <w:p w:rsidR="00C402ED" w:rsidRPr="007E04B2" w:rsidRDefault="005B12EE" w:rsidP="0060640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1 л.</w:t>
            </w:r>
          </w:p>
        </w:tc>
      </w:tr>
      <w:tr w:rsidR="00C402ED" w:rsidTr="00606405">
        <w:tc>
          <w:tcPr>
            <w:tcW w:w="4785" w:type="dxa"/>
          </w:tcPr>
          <w:p w:rsidR="00C402ED" w:rsidRPr="007E04B2" w:rsidRDefault="005B12EE" w:rsidP="0060640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Справка №20862 об исполнении налогоплательщиком (плательщиком страховых взносов, налоговым агентом) обязанности по уплате налогов, сборов, страховых взносов, пеней штрафов, процентов</w:t>
            </w:r>
          </w:p>
          <w:p w:rsidR="00C402ED" w:rsidRPr="007E04B2" w:rsidRDefault="00C402ED" w:rsidP="00606405">
            <w:pPr>
              <w:jc w:val="both"/>
              <w:rPr>
                <w:rFonts w:ascii="Times New Roman" w:eastAsia="Times New Roman" w:hAnsi="Times New Roman" w:cs="Times New Roman"/>
                <w:lang w:eastAsia="ru-RU"/>
              </w:rPr>
            </w:pPr>
          </w:p>
        </w:tc>
        <w:tc>
          <w:tcPr>
            <w:tcW w:w="4785" w:type="dxa"/>
          </w:tcPr>
          <w:p w:rsidR="00C402ED" w:rsidRPr="007E04B2" w:rsidRDefault="001D30B7" w:rsidP="0060640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1 л.</w:t>
            </w:r>
          </w:p>
        </w:tc>
      </w:tr>
      <w:tr w:rsidR="00C402ED" w:rsidTr="00606405">
        <w:tc>
          <w:tcPr>
            <w:tcW w:w="4785" w:type="dxa"/>
          </w:tcPr>
          <w:p w:rsidR="00C402ED" w:rsidRDefault="00702845" w:rsidP="00702845">
            <w:pPr>
              <w:jc w:val="both"/>
              <w:rPr>
                <w:rFonts w:ascii="Times New Roman" w:hAnsi="Times New Roman" w:cs="Times New Roman"/>
              </w:rPr>
            </w:pPr>
            <w:r>
              <w:rPr>
                <w:rFonts w:ascii="Times New Roman" w:hAnsi="Times New Roman" w:cs="Times New Roman"/>
              </w:rPr>
              <w:t xml:space="preserve">Справка о </w:t>
            </w:r>
            <w:r w:rsidRPr="00702845">
              <w:rPr>
                <w:rFonts w:ascii="Times New Roman" w:eastAsia="Calibri" w:hAnsi="Times New Roman" w:cs="Times New Roman"/>
              </w:rPr>
              <w:t>количеств</w:t>
            </w:r>
            <w:r>
              <w:rPr>
                <w:rFonts w:ascii="Times New Roman" w:hAnsi="Times New Roman" w:cs="Times New Roman"/>
              </w:rPr>
              <w:t>е</w:t>
            </w:r>
            <w:r w:rsidRPr="00702845">
              <w:rPr>
                <w:rFonts w:ascii="Times New Roman" w:eastAsia="Calibri" w:hAnsi="Times New Roman" w:cs="Times New Roman"/>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r>
              <w:rPr>
                <w:rFonts w:ascii="Times New Roman" w:hAnsi="Times New Roman" w:cs="Times New Roman"/>
              </w:rPr>
              <w:t xml:space="preserve"> (согласно приложению 2 к конкурсной документации)</w:t>
            </w:r>
          </w:p>
          <w:p w:rsidR="00702845" w:rsidRPr="00702845" w:rsidRDefault="00702845" w:rsidP="00702845">
            <w:pPr>
              <w:jc w:val="both"/>
              <w:rPr>
                <w:rFonts w:ascii="Times New Roman" w:hAnsi="Times New Roman" w:cs="Times New Roman"/>
              </w:rPr>
            </w:pPr>
          </w:p>
        </w:tc>
        <w:tc>
          <w:tcPr>
            <w:tcW w:w="4785" w:type="dxa"/>
          </w:tcPr>
          <w:p w:rsidR="00C402ED" w:rsidRPr="007E04B2" w:rsidRDefault="00702845" w:rsidP="0060640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1 л.</w:t>
            </w:r>
          </w:p>
        </w:tc>
      </w:tr>
      <w:tr w:rsidR="00C402ED" w:rsidTr="00606405">
        <w:tc>
          <w:tcPr>
            <w:tcW w:w="4785" w:type="dxa"/>
          </w:tcPr>
          <w:p w:rsidR="00C402ED" w:rsidRDefault="00702845" w:rsidP="00606405">
            <w:pPr>
              <w:jc w:val="both"/>
              <w:rPr>
                <w:rFonts w:ascii="Times New Roman" w:hAnsi="Times New Roman" w:cs="Times New Roman"/>
              </w:rPr>
            </w:pPr>
            <w:r>
              <w:rPr>
                <w:rFonts w:ascii="Times New Roman" w:hAnsi="Times New Roman" w:cs="Times New Roman"/>
              </w:rPr>
              <w:t>К</w:t>
            </w:r>
            <w:r w:rsidRPr="00702845">
              <w:rPr>
                <w:rFonts w:ascii="Times New Roman" w:eastAsia="Calibri" w:hAnsi="Times New Roman" w:cs="Times New Roman"/>
              </w:rPr>
              <w:t>серокопии договоров обязательного страхования гражданской ответственности, действовавшие в течение года, предшествующего дате размещения извещения о проведении открытого конкурса</w:t>
            </w:r>
            <w:r>
              <w:rPr>
                <w:rFonts w:ascii="Times New Roman" w:hAnsi="Times New Roman" w:cs="Times New Roman"/>
              </w:rPr>
              <w:t xml:space="preserve"> №ННН3021867286 от 28.12.2020г</w:t>
            </w:r>
            <w:r w:rsidR="00764379">
              <w:rPr>
                <w:rFonts w:ascii="Times New Roman" w:hAnsi="Times New Roman" w:cs="Times New Roman"/>
              </w:rPr>
              <w:t xml:space="preserve"> на ГАЗ А68</w:t>
            </w:r>
            <w:r w:rsidR="00764379">
              <w:rPr>
                <w:rFonts w:ascii="Times New Roman" w:hAnsi="Times New Roman" w:cs="Times New Roman"/>
                <w:lang w:val="en-US"/>
              </w:rPr>
              <w:t>R</w:t>
            </w:r>
            <w:r w:rsidR="00764379" w:rsidRPr="00764379">
              <w:rPr>
                <w:rFonts w:ascii="Times New Roman" w:hAnsi="Times New Roman" w:cs="Times New Roman"/>
              </w:rPr>
              <w:t>52</w:t>
            </w:r>
            <w:r>
              <w:rPr>
                <w:rFonts w:ascii="Times New Roman" w:hAnsi="Times New Roman" w:cs="Times New Roman"/>
              </w:rPr>
              <w:t>;</w:t>
            </w:r>
            <w:r w:rsidR="00764379">
              <w:rPr>
                <w:rFonts w:ascii="Times New Roman" w:hAnsi="Times New Roman" w:cs="Times New Roman"/>
              </w:rPr>
              <w:t xml:space="preserve"> М865</w:t>
            </w:r>
            <w:r w:rsidR="00124FE5">
              <w:rPr>
                <w:rFonts w:ascii="Times New Roman" w:hAnsi="Times New Roman" w:cs="Times New Roman"/>
              </w:rPr>
              <w:t>УО10.</w:t>
            </w:r>
          </w:p>
          <w:p w:rsidR="00702845" w:rsidRPr="00702845" w:rsidRDefault="00702845" w:rsidP="00606405">
            <w:pPr>
              <w:jc w:val="both"/>
              <w:rPr>
                <w:rFonts w:ascii="Times New Roman" w:eastAsia="Times New Roman" w:hAnsi="Times New Roman" w:cs="Times New Roman"/>
                <w:lang w:eastAsia="ru-RU"/>
              </w:rPr>
            </w:pPr>
            <w:r>
              <w:rPr>
                <w:rFonts w:ascii="Times New Roman" w:hAnsi="Times New Roman" w:cs="Times New Roman"/>
              </w:rPr>
              <w:t>№РРР5056099030 от 02.02.2021г</w:t>
            </w:r>
            <w:r w:rsidR="00764379" w:rsidRPr="00764379">
              <w:rPr>
                <w:rFonts w:ascii="Times New Roman" w:hAnsi="Times New Roman" w:cs="Times New Roman"/>
              </w:rPr>
              <w:t xml:space="preserve"> </w:t>
            </w:r>
            <w:r w:rsidR="00764379">
              <w:rPr>
                <w:rFonts w:ascii="Times New Roman" w:hAnsi="Times New Roman" w:cs="Times New Roman"/>
              </w:rPr>
              <w:t xml:space="preserve">на </w:t>
            </w:r>
            <w:proofErr w:type="spellStart"/>
            <w:r w:rsidR="00764379">
              <w:rPr>
                <w:rFonts w:ascii="Times New Roman" w:hAnsi="Times New Roman" w:cs="Times New Roman"/>
              </w:rPr>
              <w:t>ГАЗель</w:t>
            </w:r>
            <w:proofErr w:type="spellEnd"/>
            <w:r w:rsidR="00764379" w:rsidRPr="00764379">
              <w:rPr>
                <w:rFonts w:ascii="Times New Roman" w:hAnsi="Times New Roman" w:cs="Times New Roman"/>
              </w:rPr>
              <w:t xml:space="preserve"> </w:t>
            </w:r>
            <w:r w:rsidR="00764379">
              <w:rPr>
                <w:rFonts w:ascii="Times New Roman" w:hAnsi="Times New Roman" w:cs="Times New Roman"/>
                <w:lang w:val="en-US"/>
              </w:rPr>
              <w:t>NEXT</w:t>
            </w:r>
            <w:r w:rsidR="00764379">
              <w:rPr>
                <w:rFonts w:ascii="Times New Roman" w:hAnsi="Times New Roman" w:cs="Times New Roman"/>
              </w:rPr>
              <w:t xml:space="preserve"> (2016 года); М227МО10 </w:t>
            </w:r>
            <w:r>
              <w:rPr>
                <w:rFonts w:ascii="Times New Roman" w:hAnsi="Times New Roman" w:cs="Times New Roman"/>
              </w:rPr>
              <w:t>.</w:t>
            </w:r>
          </w:p>
          <w:p w:rsidR="00C402ED" w:rsidRPr="007E04B2" w:rsidRDefault="00C402ED" w:rsidP="00606405">
            <w:pPr>
              <w:jc w:val="both"/>
              <w:rPr>
                <w:rFonts w:ascii="Times New Roman" w:eastAsia="Times New Roman" w:hAnsi="Times New Roman" w:cs="Times New Roman"/>
                <w:lang w:eastAsia="ru-RU"/>
              </w:rPr>
            </w:pPr>
          </w:p>
        </w:tc>
        <w:tc>
          <w:tcPr>
            <w:tcW w:w="4785" w:type="dxa"/>
          </w:tcPr>
          <w:p w:rsidR="00C402ED" w:rsidRPr="007E04B2" w:rsidRDefault="00702845" w:rsidP="00702845">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представлен</w:t>
            </w:r>
            <w:r>
              <w:rPr>
                <w:rFonts w:ascii="Times New Roman" w:eastAsia="Times New Roman" w:hAnsi="Times New Roman" w:cs="Times New Roman"/>
                <w:lang w:eastAsia="ru-RU"/>
              </w:rPr>
              <w:t>ы</w:t>
            </w:r>
            <w:r w:rsidRPr="007E04B2">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2</w:t>
            </w:r>
            <w:r w:rsidRPr="007E04B2">
              <w:rPr>
                <w:rFonts w:ascii="Times New Roman" w:eastAsia="Times New Roman" w:hAnsi="Times New Roman" w:cs="Times New Roman"/>
                <w:lang w:eastAsia="ru-RU"/>
              </w:rPr>
              <w:t xml:space="preserve"> л.</w:t>
            </w:r>
          </w:p>
        </w:tc>
      </w:tr>
      <w:tr w:rsidR="00C402ED" w:rsidTr="00606405">
        <w:tc>
          <w:tcPr>
            <w:tcW w:w="4785" w:type="dxa"/>
          </w:tcPr>
          <w:p w:rsidR="00C402ED" w:rsidRPr="00702845" w:rsidRDefault="00702845" w:rsidP="00606405">
            <w:pPr>
              <w:jc w:val="both"/>
              <w:rPr>
                <w:rFonts w:ascii="Times New Roman" w:eastAsia="Times New Roman" w:hAnsi="Times New Roman" w:cs="Times New Roman"/>
                <w:lang w:eastAsia="ru-RU"/>
              </w:rPr>
            </w:pPr>
            <w:r>
              <w:rPr>
                <w:rFonts w:ascii="Times New Roman" w:hAnsi="Times New Roman" w:cs="Times New Roman"/>
              </w:rPr>
              <w:t>Н</w:t>
            </w:r>
            <w:r w:rsidRPr="00702845">
              <w:rPr>
                <w:rFonts w:ascii="Times New Roman" w:eastAsia="Calibri" w:hAnsi="Times New Roman" w:cs="Times New Roman"/>
              </w:rPr>
              <w:t>отариально заверенн</w:t>
            </w:r>
            <w:r>
              <w:rPr>
                <w:rFonts w:ascii="Times New Roman" w:hAnsi="Times New Roman" w:cs="Times New Roman"/>
              </w:rPr>
              <w:t>ая</w:t>
            </w:r>
            <w:r w:rsidRPr="00702845">
              <w:rPr>
                <w:rFonts w:ascii="Times New Roman" w:eastAsia="Calibri" w:hAnsi="Times New Roman" w:cs="Times New Roman"/>
              </w:rPr>
              <w:t xml:space="preserve"> копи</w:t>
            </w:r>
            <w:r>
              <w:rPr>
                <w:rFonts w:ascii="Times New Roman" w:hAnsi="Times New Roman" w:cs="Times New Roman"/>
              </w:rPr>
              <w:t>я</w:t>
            </w:r>
            <w:r w:rsidRPr="00702845">
              <w:rPr>
                <w:rFonts w:ascii="Times New Roman" w:eastAsia="Calibri" w:hAnsi="Times New Roman" w:cs="Times New Roman"/>
              </w:rPr>
              <w:t xml:space="preserve"> свидетельств</w:t>
            </w:r>
            <w:r>
              <w:rPr>
                <w:rFonts w:ascii="Times New Roman" w:hAnsi="Times New Roman" w:cs="Times New Roman"/>
              </w:rPr>
              <w:t>а</w:t>
            </w:r>
            <w:r w:rsidRPr="00702845">
              <w:rPr>
                <w:rFonts w:ascii="Times New Roman" w:eastAsia="Calibri" w:hAnsi="Times New Roman" w:cs="Times New Roman"/>
              </w:rPr>
              <w:t xml:space="preserve"> об осуществлении перевозок по маршруту регулярных перевозок</w:t>
            </w:r>
            <w:r w:rsidR="00415689">
              <w:rPr>
                <w:rFonts w:ascii="Times New Roman" w:eastAsia="Calibri" w:hAnsi="Times New Roman" w:cs="Times New Roman"/>
              </w:rPr>
              <w:t xml:space="preserve"> серия 10 № 006</w:t>
            </w:r>
          </w:p>
          <w:p w:rsidR="00C402ED" w:rsidRPr="007E04B2" w:rsidRDefault="00C402ED" w:rsidP="00606405">
            <w:pPr>
              <w:jc w:val="both"/>
              <w:rPr>
                <w:rFonts w:ascii="Times New Roman" w:eastAsia="Times New Roman" w:hAnsi="Times New Roman" w:cs="Times New Roman"/>
                <w:lang w:eastAsia="ru-RU"/>
              </w:rPr>
            </w:pPr>
          </w:p>
        </w:tc>
        <w:tc>
          <w:tcPr>
            <w:tcW w:w="4785" w:type="dxa"/>
          </w:tcPr>
          <w:p w:rsidR="00C402ED" w:rsidRPr="007E04B2" w:rsidRDefault="00702845" w:rsidP="0070284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2</w:t>
            </w:r>
            <w:r w:rsidRPr="007E04B2">
              <w:rPr>
                <w:rFonts w:ascii="Times New Roman" w:eastAsia="Times New Roman" w:hAnsi="Times New Roman" w:cs="Times New Roman"/>
                <w:lang w:eastAsia="ru-RU"/>
              </w:rPr>
              <w:t xml:space="preserve"> л.</w:t>
            </w:r>
          </w:p>
        </w:tc>
      </w:tr>
      <w:tr w:rsidR="00C402ED" w:rsidTr="00606405">
        <w:tc>
          <w:tcPr>
            <w:tcW w:w="4785" w:type="dxa"/>
          </w:tcPr>
          <w:p w:rsidR="00C402ED" w:rsidRPr="00B01C63" w:rsidRDefault="00B01C63" w:rsidP="00606405">
            <w:pPr>
              <w:jc w:val="both"/>
              <w:rPr>
                <w:rFonts w:ascii="Times New Roman" w:eastAsia="Times New Roman" w:hAnsi="Times New Roman" w:cs="Times New Roman"/>
                <w:lang w:eastAsia="ru-RU"/>
              </w:rPr>
            </w:pPr>
            <w:r>
              <w:rPr>
                <w:rFonts w:ascii="Times New Roman" w:hAnsi="Times New Roman" w:cs="Times New Roman"/>
              </w:rPr>
              <w:t>П</w:t>
            </w:r>
            <w:r w:rsidRPr="00B01C63">
              <w:rPr>
                <w:rFonts w:ascii="Times New Roman" w:eastAsia="Calibri" w:hAnsi="Times New Roman" w:cs="Times New Roman"/>
              </w:rPr>
              <w:t>редложение участника открытого конкурса в отношении заявляемого лота открытого конкурса</w:t>
            </w:r>
            <w:r w:rsidRPr="00B01C63">
              <w:rPr>
                <w:rFonts w:ascii="Times New Roman" w:eastAsia="Calibri" w:hAnsi="Times New Roman" w:cs="Times New Roman"/>
                <w:bCs/>
              </w:rPr>
              <w:t xml:space="preserve"> на право получения </w:t>
            </w:r>
            <w:r w:rsidRPr="00B01C63">
              <w:rPr>
                <w:rFonts w:ascii="Times New Roman" w:eastAsia="Calibri" w:hAnsi="Times New Roman" w:cs="Times New Roman"/>
              </w:rPr>
              <w:t>свидетельств (а) об осуществлении перевозок по маршруту (</w:t>
            </w:r>
            <w:proofErr w:type="spellStart"/>
            <w:r w:rsidRPr="00B01C63">
              <w:rPr>
                <w:rFonts w:ascii="Times New Roman" w:eastAsia="Calibri" w:hAnsi="Times New Roman" w:cs="Times New Roman"/>
              </w:rPr>
              <w:t>ам</w:t>
            </w:r>
            <w:proofErr w:type="spellEnd"/>
            <w:r w:rsidRPr="00B01C63">
              <w:rPr>
                <w:rFonts w:ascii="Times New Roman" w:eastAsia="Calibri" w:hAnsi="Times New Roman" w:cs="Times New Roman"/>
              </w:rPr>
              <w:t>) регулярных перевозок</w:t>
            </w:r>
            <w:r w:rsidRPr="00B01C63">
              <w:rPr>
                <w:rFonts w:ascii="Calibri" w:eastAsia="Calibri" w:hAnsi="Calibri" w:cs="Times New Roman"/>
              </w:rPr>
              <w:t xml:space="preserve"> </w:t>
            </w:r>
            <w:r>
              <w:t>(</w:t>
            </w:r>
            <w:r>
              <w:rPr>
                <w:rFonts w:ascii="Times New Roman" w:hAnsi="Times New Roman" w:cs="Times New Roman"/>
              </w:rPr>
              <w:t>согласно приложению №</w:t>
            </w:r>
            <w:r w:rsidRPr="00B01C63">
              <w:rPr>
                <w:rFonts w:ascii="Times New Roman" w:eastAsia="Calibri" w:hAnsi="Times New Roman" w:cs="Times New Roman"/>
              </w:rPr>
              <w:t>3 к конкурсной документации</w:t>
            </w:r>
            <w:r>
              <w:rPr>
                <w:rFonts w:ascii="Times New Roman" w:hAnsi="Times New Roman" w:cs="Times New Roman"/>
              </w:rPr>
              <w:t>)</w:t>
            </w:r>
          </w:p>
          <w:p w:rsidR="00C402ED" w:rsidRPr="007E04B2" w:rsidRDefault="00C402ED" w:rsidP="00606405">
            <w:pPr>
              <w:jc w:val="both"/>
              <w:rPr>
                <w:rFonts w:ascii="Times New Roman" w:eastAsia="Times New Roman" w:hAnsi="Times New Roman" w:cs="Times New Roman"/>
                <w:lang w:eastAsia="ru-RU"/>
              </w:rPr>
            </w:pPr>
          </w:p>
        </w:tc>
        <w:tc>
          <w:tcPr>
            <w:tcW w:w="4785" w:type="dxa"/>
          </w:tcPr>
          <w:p w:rsidR="00C402ED" w:rsidRPr="007E04B2" w:rsidRDefault="00B01C63" w:rsidP="00B01C63">
            <w:pPr>
              <w:jc w:val="both"/>
              <w:rPr>
                <w:rFonts w:ascii="Times New Roman" w:eastAsia="Times New Roman" w:hAnsi="Times New Roman" w:cs="Times New Roman"/>
                <w:lang w:eastAsia="ru-RU"/>
              </w:rPr>
            </w:pPr>
            <w:r w:rsidRPr="007E04B2">
              <w:rPr>
                <w:rFonts w:ascii="Times New Roman" w:eastAsia="Times New Roman" w:hAnsi="Times New Roman" w:cs="Times New Roman"/>
                <w:lang w:eastAsia="ru-RU"/>
              </w:rPr>
              <w:t>представлен</w:t>
            </w:r>
            <w:r>
              <w:rPr>
                <w:rFonts w:ascii="Times New Roman" w:eastAsia="Times New Roman" w:hAnsi="Times New Roman" w:cs="Times New Roman"/>
                <w:lang w:eastAsia="ru-RU"/>
              </w:rPr>
              <w:t>о</w:t>
            </w:r>
            <w:r w:rsidRPr="007E04B2">
              <w:rPr>
                <w:rFonts w:ascii="Times New Roman" w:eastAsia="Times New Roman" w:hAnsi="Times New Roman" w:cs="Times New Roman"/>
                <w:lang w:eastAsia="ru-RU"/>
              </w:rPr>
              <w:t xml:space="preserve"> на 1 л.</w:t>
            </w:r>
          </w:p>
        </w:tc>
      </w:tr>
      <w:tr w:rsidR="00C402ED" w:rsidTr="00606405">
        <w:tc>
          <w:tcPr>
            <w:tcW w:w="4785" w:type="dxa"/>
          </w:tcPr>
          <w:p w:rsidR="00C402ED" w:rsidRPr="00B01C63" w:rsidRDefault="00B01C63" w:rsidP="00606405">
            <w:pPr>
              <w:jc w:val="both"/>
              <w:rPr>
                <w:rFonts w:ascii="Times New Roman" w:eastAsia="Times New Roman" w:hAnsi="Times New Roman" w:cs="Times New Roman"/>
                <w:lang w:eastAsia="ru-RU"/>
              </w:rPr>
            </w:pPr>
            <w:r>
              <w:rPr>
                <w:rFonts w:ascii="Times New Roman" w:hAnsi="Times New Roman" w:cs="Times New Roman"/>
              </w:rPr>
              <w:t>К</w:t>
            </w:r>
            <w:r w:rsidRPr="00B01C63">
              <w:rPr>
                <w:rFonts w:ascii="Times New Roman" w:eastAsia="Calibri" w:hAnsi="Times New Roman" w:cs="Times New Roman"/>
              </w:rPr>
              <w:t>серокопия лицензии на осуществление деятельности по перевозкам пассажиров и иных лиц автобусами</w:t>
            </w:r>
            <w:r>
              <w:rPr>
                <w:rFonts w:ascii="Times New Roman" w:hAnsi="Times New Roman" w:cs="Times New Roman"/>
              </w:rPr>
              <w:t xml:space="preserve"> №АК-10-00226767 от 14.05.2019г</w:t>
            </w:r>
          </w:p>
          <w:p w:rsidR="00C402ED" w:rsidRPr="007E04B2" w:rsidRDefault="00C402ED" w:rsidP="00606405">
            <w:pPr>
              <w:jc w:val="both"/>
              <w:rPr>
                <w:rFonts w:ascii="Times New Roman" w:eastAsia="Times New Roman" w:hAnsi="Times New Roman" w:cs="Times New Roman"/>
                <w:lang w:eastAsia="ru-RU"/>
              </w:rPr>
            </w:pPr>
          </w:p>
        </w:tc>
        <w:tc>
          <w:tcPr>
            <w:tcW w:w="4785" w:type="dxa"/>
          </w:tcPr>
          <w:p w:rsidR="00C402ED" w:rsidRPr="007E04B2" w:rsidRDefault="00B01C63" w:rsidP="0060640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1 л.</w:t>
            </w:r>
          </w:p>
        </w:tc>
      </w:tr>
      <w:tr w:rsidR="00C402ED" w:rsidTr="00606405">
        <w:tc>
          <w:tcPr>
            <w:tcW w:w="4785" w:type="dxa"/>
          </w:tcPr>
          <w:p w:rsidR="00C402ED" w:rsidRPr="007E04B2" w:rsidRDefault="00B01C63" w:rsidP="00606405">
            <w:pPr>
              <w:jc w:val="both"/>
              <w:rPr>
                <w:rFonts w:ascii="Times New Roman" w:eastAsia="Times New Roman" w:hAnsi="Times New Roman" w:cs="Times New Roman"/>
                <w:lang w:eastAsia="ru-RU"/>
              </w:rPr>
            </w:pPr>
            <w:r>
              <w:rPr>
                <w:rFonts w:ascii="Times New Roman" w:hAnsi="Times New Roman" w:cs="Times New Roman"/>
              </w:rPr>
              <w:t>К</w:t>
            </w:r>
            <w:r w:rsidRPr="00B01C63">
              <w:rPr>
                <w:rFonts w:ascii="Times New Roman" w:eastAsia="Calibri" w:hAnsi="Times New Roman" w:cs="Times New Roman"/>
              </w:rPr>
              <w:t>серокопия свидетельства о государственной регистрации юридического лица</w:t>
            </w:r>
            <w:r>
              <w:rPr>
                <w:rFonts w:ascii="Times New Roman" w:hAnsi="Times New Roman" w:cs="Times New Roman"/>
              </w:rPr>
              <w:t xml:space="preserve"> серия 10 №000872374 от 10.12.2004г</w:t>
            </w:r>
          </w:p>
        </w:tc>
        <w:tc>
          <w:tcPr>
            <w:tcW w:w="4785" w:type="dxa"/>
          </w:tcPr>
          <w:p w:rsidR="00C402ED" w:rsidRPr="007E04B2" w:rsidRDefault="00B01C63" w:rsidP="00606405">
            <w:pPr>
              <w:jc w:val="both"/>
              <w:rPr>
                <w:rFonts w:ascii="Times New Roman" w:eastAsia="Times New Roman" w:hAnsi="Times New Roman" w:cs="Times New Roman"/>
                <w:lang w:eastAsia="ru-RU"/>
              </w:rPr>
            </w:pPr>
            <w:proofErr w:type="gramStart"/>
            <w:r w:rsidRPr="007E04B2">
              <w:rPr>
                <w:rFonts w:ascii="Times New Roman" w:eastAsia="Times New Roman" w:hAnsi="Times New Roman" w:cs="Times New Roman"/>
                <w:lang w:eastAsia="ru-RU"/>
              </w:rPr>
              <w:t>представлена</w:t>
            </w:r>
            <w:proofErr w:type="gramEnd"/>
            <w:r w:rsidRPr="007E04B2">
              <w:rPr>
                <w:rFonts w:ascii="Times New Roman" w:eastAsia="Times New Roman" w:hAnsi="Times New Roman" w:cs="Times New Roman"/>
                <w:lang w:eastAsia="ru-RU"/>
              </w:rPr>
              <w:t xml:space="preserve"> на 1 л.</w:t>
            </w:r>
          </w:p>
        </w:tc>
      </w:tr>
    </w:tbl>
    <w:p w:rsidR="00660AE3" w:rsidRDefault="00660AE3" w:rsidP="00124FE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Заявка ООО «Автотранспортное предприятие» является единственной поданной на конкурс по лоту №1.  Состав документов представленных в заявке ООО «Автотранспортное предприятие» соответствуют требованиям конкурсной документации.</w:t>
      </w:r>
    </w:p>
    <w:p w:rsidR="003E4E00" w:rsidRDefault="003E4E00" w:rsidP="00124FE5">
      <w:pPr>
        <w:spacing w:after="0" w:line="240" w:lineRule="auto"/>
        <w:ind w:firstLine="284"/>
        <w:jc w:val="both"/>
        <w:rPr>
          <w:rFonts w:ascii="Times New Roman" w:eastAsia="Times New Roman" w:hAnsi="Times New Roman" w:cs="Times New Roman"/>
          <w:sz w:val="24"/>
          <w:szCs w:val="24"/>
          <w:lang w:eastAsia="ru-RU"/>
        </w:rPr>
      </w:pPr>
    </w:p>
    <w:p w:rsidR="0030689D" w:rsidRDefault="00124FE5" w:rsidP="00124FE5">
      <w:pPr>
        <w:spacing w:after="0" w:line="240" w:lineRule="auto"/>
        <w:ind w:firstLine="284"/>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В соответствии с п.</w:t>
      </w:r>
      <w:r w:rsidR="00FA2305">
        <w:rPr>
          <w:rFonts w:ascii="Times New Roman" w:eastAsia="Times New Roman" w:hAnsi="Times New Roman" w:cs="Times New Roman"/>
          <w:sz w:val="24"/>
          <w:szCs w:val="24"/>
          <w:lang w:eastAsia="ru-RU"/>
        </w:rPr>
        <w:t xml:space="preserve">4 конкурсной документации, утвержденной постановлением, открытый конкурс на право получения </w:t>
      </w:r>
      <w:r w:rsidR="00FA2305" w:rsidRPr="00677B7C">
        <w:rPr>
          <w:rFonts w:ascii="Times New Roman" w:hAnsi="Times New Roman" w:cs="Times New Roman"/>
          <w:sz w:val="24"/>
          <w:szCs w:val="24"/>
        </w:rPr>
        <w:t>свидетельства об осуществлении перевозок по муниципальному маршруту регулярных перевозок по нерегулируемому тарифу на территории Лахденпохского городского поселения</w:t>
      </w:r>
      <w:r w:rsidR="00FA2305">
        <w:rPr>
          <w:rFonts w:ascii="Times New Roman" w:hAnsi="Times New Roman" w:cs="Times New Roman"/>
          <w:sz w:val="24"/>
          <w:szCs w:val="24"/>
        </w:rPr>
        <w:t xml:space="preserve"> по лоту №1 признан несостоявшимся, в связи с тем, что по окончании срока подачи заявок на участие в открытом конкурсе</w:t>
      </w:r>
      <w:r w:rsidR="009347F0">
        <w:rPr>
          <w:rFonts w:ascii="Times New Roman" w:hAnsi="Times New Roman" w:cs="Times New Roman"/>
          <w:sz w:val="24"/>
          <w:szCs w:val="24"/>
        </w:rPr>
        <w:t xml:space="preserve"> подана одна заявка.</w:t>
      </w:r>
      <w:proofErr w:type="gramEnd"/>
    </w:p>
    <w:p w:rsidR="00053691" w:rsidRDefault="00053691" w:rsidP="0005369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 протоколу прилагается журнал </w:t>
      </w:r>
      <w:r w:rsidRPr="00053691">
        <w:rPr>
          <w:rFonts w:ascii="Times New Roman" w:hAnsi="Times New Roman" w:cs="Times New Roman"/>
          <w:sz w:val="24"/>
          <w:szCs w:val="24"/>
        </w:rPr>
        <w:t xml:space="preserve">регистрации конвертов </w:t>
      </w:r>
      <w:proofErr w:type="gramStart"/>
      <w:r w:rsidRPr="00053691">
        <w:rPr>
          <w:rFonts w:ascii="Times New Roman" w:hAnsi="Times New Roman" w:cs="Times New Roman"/>
          <w:sz w:val="24"/>
          <w:szCs w:val="24"/>
        </w:rPr>
        <w:t>с</w:t>
      </w:r>
      <w:r>
        <w:rPr>
          <w:rFonts w:ascii="Times New Roman" w:hAnsi="Times New Roman" w:cs="Times New Roman"/>
          <w:sz w:val="24"/>
          <w:szCs w:val="24"/>
        </w:rPr>
        <w:t xml:space="preserve"> заявками на участие в открытом </w:t>
      </w:r>
      <w:r w:rsidRPr="00053691">
        <w:rPr>
          <w:rFonts w:ascii="Times New Roman" w:hAnsi="Times New Roman" w:cs="Times New Roman"/>
          <w:sz w:val="24"/>
          <w:szCs w:val="24"/>
        </w:rPr>
        <w:t>конкурсе на право получения свидетельства об осуществлении</w:t>
      </w:r>
      <w:proofErr w:type="gramEnd"/>
      <w:r w:rsidRPr="00053691">
        <w:rPr>
          <w:rFonts w:ascii="Times New Roman" w:hAnsi="Times New Roman" w:cs="Times New Roman"/>
          <w:sz w:val="24"/>
          <w:szCs w:val="24"/>
        </w:rPr>
        <w:t xml:space="preserve"> перевозок  по муниципальному маршруту регулярных перевозок по нерегулируемому тарифу на территории Лахденпохского городского поселения</w:t>
      </w:r>
      <w:r>
        <w:rPr>
          <w:rFonts w:ascii="Times New Roman" w:hAnsi="Times New Roman" w:cs="Times New Roman"/>
          <w:sz w:val="24"/>
          <w:szCs w:val="24"/>
        </w:rPr>
        <w:t xml:space="preserve"> на 2-х листах.</w:t>
      </w:r>
    </w:p>
    <w:p w:rsidR="00C402ED" w:rsidRDefault="00C402ED" w:rsidP="00606405">
      <w:pPr>
        <w:spacing w:after="0" w:line="240" w:lineRule="auto"/>
        <w:jc w:val="both"/>
        <w:rPr>
          <w:rFonts w:ascii="Times New Roman" w:eastAsia="Times New Roman" w:hAnsi="Times New Roman" w:cs="Times New Roman"/>
          <w:sz w:val="24"/>
          <w:szCs w:val="24"/>
          <w:lang w:eastAsia="ru-RU"/>
        </w:rPr>
      </w:pPr>
    </w:p>
    <w:p w:rsidR="00C402ED" w:rsidRDefault="00C402ED" w:rsidP="00C402ED">
      <w:pPr>
        <w:spacing w:after="0" w:line="240" w:lineRule="auto"/>
        <w:jc w:val="both"/>
        <w:rPr>
          <w:rFonts w:ascii="Times New Roman" w:eastAsia="Times New Roman" w:hAnsi="Times New Roman" w:cs="Times New Roman"/>
          <w:sz w:val="24"/>
          <w:szCs w:val="24"/>
          <w:lang w:eastAsia="ru-RU"/>
        </w:rPr>
      </w:pPr>
      <w:r w:rsidRPr="00C402ED">
        <w:rPr>
          <w:rFonts w:ascii="Times New Roman" w:eastAsia="Times New Roman" w:hAnsi="Times New Roman" w:cs="Times New Roman"/>
          <w:b/>
          <w:lang w:eastAsia="ru-RU"/>
        </w:rPr>
        <w:t>Вопрос 2.</w:t>
      </w:r>
      <w:r>
        <w:rPr>
          <w:rFonts w:ascii="Times New Roman" w:eastAsia="Times New Roman" w:hAnsi="Times New Roman" w:cs="Times New Roman"/>
          <w:lang w:eastAsia="ru-RU"/>
        </w:rPr>
        <w:t xml:space="preserve"> О</w:t>
      </w:r>
      <w:r w:rsidRPr="00AF2E79">
        <w:rPr>
          <w:rFonts w:ascii="Times New Roman" w:eastAsia="Times New Roman" w:hAnsi="Times New Roman" w:cs="Times New Roman"/>
          <w:sz w:val="24"/>
          <w:szCs w:val="24"/>
          <w:lang w:eastAsia="ru-RU"/>
        </w:rPr>
        <w:t>ценк</w:t>
      </w:r>
      <w:r>
        <w:rPr>
          <w:rFonts w:ascii="Times New Roman" w:eastAsia="Times New Roman" w:hAnsi="Times New Roman" w:cs="Times New Roman"/>
          <w:sz w:val="24"/>
          <w:szCs w:val="24"/>
          <w:lang w:eastAsia="ru-RU"/>
        </w:rPr>
        <w:t>а,</w:t>
      </w:r>
      <w:r w:rsidRPr="00AF2E79">
        <w:rPr>
          <w:rFonts w:ascii="Times New Roman" w:eastAsia="Times New Roman" w:hAnsi="Times New Roman" w:cs="Times New Roman"/>
          <w:sz w:val="24"/>
          <w:szCs w:val="24"/>
          <w:lang w:eastAsia="ru-RU"/>
        </w:rPr>
        <w:t xml:space="preserve"> сопоставлени</w:t>
      </w:r>
      <w:r>
        <w:rPr>
          <w:rFonts w:ascii="Times New Roman" w:eastAsia="Times New Roman" w:hAnsi="Times New Roman" w:cs="Times New Roman"/>
          <w:sz w:val="24"/>
          <w:szCs w:val="24"/>
          <w:lang w:eastAsia="ru-RU"/>
        </w:rPr>
        <w:t>е</w:t>
      </w:r>
      <w:r w:rsidRPr="00AF2E79">
        <w:rPr>
          <w:rFonts w:ascii="Times New Roman" w:eastAsia="Times New Roman" w:hAnsi="Times New Roman" w:cs="Times New Roman"/>
          <w:sz w:val="24"/>
          <w:szCs w:val="24"/>
          <w:lang w:eastAsia="ru-RU"/>
        </w:rPr>
        <w:t xml:space="preserve"> заявок</w:t>
      </w:r>
      <w:r w:rsidR="00053691">
        <w:rPr>
          <w:rFonts w:ascii="Times New Roman" w:eastAsia="Times New Roman" w:hAnsi="Times New Roman" w:cs="Times New Roman"/>
          <w:sz w:val="24"/>
          <w:szCs w:val="24"/>
          <w:lang w:eastAsia="ru-RU"/>
        </w:rPr>
        <w:t xml:space="preserve"> </w:t>
      </w:r>
      <w:r w:rsidRPr="00AF2E79">
        <w:rPr>
          <w:rFonts w:ascii="Times New Roman" w:eastAsia="Times New Roman" w:hAnsi="Times New Roman" w:cs="Times New Roman"/>
          <w:sz w:val="24"/>
          <w:szCs w:val="24"/>
          <w:lang w:eastAsia="ru-RU"/>
        </w:rPr>
        <w:t>на участие в открытом конкурсе</w:t>
      </w:r>
      <w:r w:rsidRPr="00AF2E79">
        <w:rPr>
          <w:rFonts w:ascii="Calibri" w:eastAsia="Times New Roman" w:hAnsi="Calibri" w:cs="Times New Roman"/>
          <w:sz w:val="24"/>
          <w:szCs w:val="24"/>
          <w:lang w:eastAsia="ru-RU"/>
        </w:rPr>
        <w:t> </w:t>
      </w:r>
      <w:r>
        <w:rPr>
          <w:rFonts w:ascii="Times New Roman" w:eastAsia="Times New Roman" w:hAnsi="Times New Roman" w:cs="Times New Roman"/>
          <w:sz w:val="24"/>
          <w:szCs w:val="24"/>
          <w:lang w:eastAsia="ru-RU"/>
        </w:rPr>
        <w:t>и подведение итогов</w:t>
      </w:r>
      <w:r w:rsidR="000536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w:t>
      </w:r>
      <w:r w:rsidRPr="00AF2E79">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у</w:t>
      </w:r>
      <w:r w:rsidRPr="00AF2E79">
        <w:rPr>
          <w:rFonts w:ascii="Calibri" w:eastAsia="Times New Roman" w:hAnsi="Calibri" w:cs="Times New Roman"/>
          <w:sz w:val="24"/>
          <w:szCs w:val="24"/>
          <w:lang w:eastAsia="ru-RU"/>
        </w:rPr>
        <w:t> </w:t>
      </w:r>
      <w:r w:rsidRPr="00AF2E79">
        <w:rPr>
          <w:rFonts w:ascii="Times New Roman" w:eastAsia="Times New Roman" w:hAnsi="Times New Roman" w:cs="Times New Roman"/>
          <w:sz w:val="24"/>
          <w:szCs w:val="24"/>
          <w:lang w:eastAsia="ru-RU"/>
        </w:rPr>
        <w:t xml:space="preserve"> на право получения свидетельств</w:t>
      </w:r>
      <w:r>
        <w:rPr>
          <w:rFonts w:ascii="Times New Roman" w:eastAsia="Times New Roman" w:hAnsi="Times New Roman" w:cs="Times New Roman"/>
          <w:sz w:val="24"/>
          <w:szCs w:val="24"/>
          <w:lang w:eastAsia="ru-RU"/>
        </w:rPr>
        <w:t xml:space="preserve">а </w:t>
      </w:r>
      <w:r w:rsidRPr="00AF2E79">
        <w:rPr>
          <w:rFonts w:ascii="Times New Roman" w:eastAsia="Times New Roman" w:hAnsi="Times New Roman" w:cs="Times New Roman"/>
          <w:sz w:val="24"/>
          <w:szCs w:val="24"/>
          <w:lang w:eastAsia="ru-RU"/>
        </w:rPr>
        <w:t>об осуществлении перевозок по муниципальному маршруту регулярных перевозок по нерегулируемому тарифу на территории Лахденпохского городского поселения.</w:t>
      </w:r>
    </w:p>
    <w:p w:rsidR="00C402ED" w:rsidRDefault="00C402ED" w:rsidP="00606405">
      <w:pPr>
        <w:spacing w:after="0" w:line="240" w:lineRule="auto"/>
        <w:jc w:val="both"/>
        <w:rPr>
          <w:rFonts w:ascii="Times New Roman" w:eastAsia="Times New Roman" w:hAnsi="Times New Roman" w:cs="Times New Roman"/>
          <w:sz w:val="24"/>
          <w:szCs w:val="24"/>
          <w:lang w:eastAsia="ru-RU"/>
        </w:rPr>
      </w:pPr>
    </w:p>
    <w:p w:rsidR="00346797" w:rsidRPr="00346797" w:rsidRDefault="00346797" w:rsidP="00346797">
      <w:pPr>
        <w:spacing w:after="0" w:line="240" w:lineRule="auto"/>
        <w:ind w:firstLine="284"/>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Оценка и сопоставление заявок </w:t>
      </w:r>
      <w:r w:rsidRPr="00346797">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пассажиров по муниципальному маршруту регулярных перевозок на территории Лахденпохского городского поселения</w:t>
      </w:r>
      <w:r>
        <w:rPr>
          <w:rFonts w:ascii="Times New Roman" w:eastAsia="Times New Roman" w:hAnsi="Times New Roman" w:cs="Times New Roman"/>
          <w:sz w:val="24"/>
          <w:szCs w:val="24"/>
          <w:lang w:eastAsia="ru-RU"/>
        </w:rPr>
        <w:t xml:space="preserve"> осуществляется конкурсной комиссией в соответствии с постановлением Администрации Лахденпохского муниципального района от 10.12.2021 года №989 «</w:t>
      </w:r>
      <w:r w:rsidRPr="00346797">
        <w:rPr>
          <w:rFonts w:ascii="Times New Roman" w:eastAsia="Times New Roman" w:hAnsi="Times New Roman" w:cs="Times New Roman"/>
          <w:sz w:val="24"/>
          <w:szCs w:val="24"/>
          <w:lang w:eastAsia="ru-RU"/>
        </w:rPr>
        <w:t>Об утверждении шкалы оценки критериев на участие в открытом конкурсе на право получения свидетельства об осуществлении перевозок пассажиров</w:t>
      </w:r>
      <w:proofErr w:type="gramEnd"/>
      <w:r w:rsidRPr="00346797">
        <w:rPr>
          <w:rFonts w:ascii="Times New Roman" w:eastAsia="Times New Roman" w:hAnsi="Times New Roman" w:cs="Times New Roman"/>
          <w:sz w:val="24"/>
          <w:szCs w:val="24"/>
          <w:lang w:eastAsia="ru-RU"/>
        </w:rPr>
        <w:t xml:space="preserve"> по муниципальному маршруту регулярных перевозок на территории Лахденпохского городского поселения</w:t>
      </w:r>
      <w:r>
        <w:rPr>
          <w:rFonts w:ascii="Times New Roman" w:eastAsia="Times New Roman" w:hAnsi="Times New Roman" w:cs="Times New Roman"/>
          <w:sz w:val="24"/>
          <w:szCs w:val="24"/>
          <w:lang w:eastAsia="ru-RU"/>
        </w:rPr>
        <w:t>».</w:t>
      </w:r>
    </w:p>
    <w:p w:rsidR="00C402ED" w:rsidRDefault="00767340" w:rsidP="00660AE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тем, что на конкурс подана одна заявка комиссия осуществляет оценку и рассмотрение заявк</w:t>
      </w:r>
      <w:proofErr w:type="gramStart"/>
      <w:r>
        <w:rPr>
          <w:rFonts w:ascii="Times New Roman" w:eastAsia="Times New Roman" w:hAnsi="Times New Roman" w:cs="Times New Roman"/>
          <w:sz w:val="24"/>
          <w:szCs w:val="24"/>
          <w:lang w:eastAsia="ru-RU"/>
        </w:rPr>
        <w:t>и ООО</w:t>
      </w:r>
      <w:proofErr w:type="gramEnd"/>
      <w:r>
        <w:rPr>
          <w:rFonts w:ascii="Times New Roman" w:eastAsia="Times New Roman" w:hAnsi="Times New Roman" w:cs="Times New Roman"/>
          <w:sz w:val="24"/>
          <w:szCs w:val="24"/>
          <w:lang w:eastAsia="ru-RU"/>
        </w:rPr>
        <w:t xml:space="preserve"> «Автотранспортное предприятие».</w:t>
      </w:r>
    </w:p>
    <w:p w:rsidR="00660AE3" w:rsidRDefault="00660AE3" w:rsidP="00606405">
      <w:pPr>
        <w:spacing w:after="0" w:line="240" w:lineRule="auto"/>
        <w:jc w:val="both"/>
        <w:rPr>
          <w:rFonts w:ascii="Times New Roman" w:eastAsia="Times New Roman" w:hAnsi="Times New Roman" w:cs="Times New Roman"/>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1417"/>
        <w:gridCol w:w="1134"/>
        <w:gridCol w:w="1560"/>
      </w:tblGrid>
      <w:tr w:rsidR="00B64F0D" w:rsidRPr="00C402ED" w:rsidTr="00767340">
        <w:tc>
          <w:tcPr>
            <w:tcW w:w="7938" w:type="dxa"/>
            <w:gridSpan w:val="3"/>
            <w:tcBorders>
              <w:top w:val="single" w:sz="4" w:space="0" w:color="auto"/>
              <w:left w:val="single" w:sz="4" w:space="0" w:color="auto"/>
              <w:bottom w:val="single" w:sz="4" w:space="0" w:color="auto"/>
              <w:right w:val="single" w:sz="4" w:space="0" w:color="auto"/>
            </w:tcBorders>
          </w:tcPr>
          <w:p w:rsidR="00B64F0D" w:rsidRPr="00C402ED" w:rsidRDefault="00C07807" w:rsidP="00C402ED">
            <w:pPr>
              <w:spacing w:after="0" w:line="240" w:lineRule="auto"/>
              <w:jc w:val="center"/>
              <w:rPr>
                <w:rFonts w:ascii="Times New Roman" w:eastAsia="Times New Roman" w:hAnsi="Times New Roman" w:cs="Times New Roman"/>
                <w:sz w:val="24"/>
                <w:szCs w:val="24"/>
                <w:lang w:eastAsia="ru-RU"/>
              </w:rPr>
            </w:pPr>
            <w:hyperlink w:anchor="P37" w:history="1">
              <w:proofErr w:type="gramStart"/>
              <w:r w:rsidR="00B64F0D" w:rsidRPr="00C402ED">
                <w:rPr>
                  <w:rFonts w:ascii="Times New Roman" w:eastAsia="Times New Roman" w:hAnsi="Times New Roman" w:cs="Times New Roman"/>
                  <w:sz w:val="24"/>
                  <w:szCs w:val="24"/>
                  <w:lang w:eastAsia="ru-RU"/>
                </w:rPr>
                <w:t>Шкал</w:t>
              </w:r>
              <w:proofErr w:type="gramEnd"/>
            </w:hyperlink>
            <w:r w:rsidR="00B64F0D" w:rsidRPr="00C402ED">
              <w:rPr>
                <w:rFonts w:ascii="Times New Roman" w:eastAsia="Times New Roman" w:hAnsi="Times New Roman" w:cs="Times New Roman"/>
                <w:sz w:val="24"/>
                <w:szCs w:val="24"/>
                <w:lang w:eastAsia="ru-RU"/>
              </w:rPr>
              <w:t>а оценки критериев на участие в открытом конкурсе на право получения свидетельства об осуществлении перевозок пассажиров по муниципальному маршруту регулярных перевозок на территории Лахденпохского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tcPr>
          <w:p w:rsidR="00B64F0D" w:rsidRPr="00C402ED" w:rsidRDefault="00767340" w:rsidP="00C402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«Автотранспортное предприятие»</w:t>
            </w:r>
          </w:p>
        </w:tc>
      </w:tr>
      <w:tr w:rsidR="00B64F0D" w:rsidRPr="00C402ED" w:rsidTr="00767340">
        <w:tc>
          <w:tcPr>
            <w:tcW w:w="5387" w:type="dxa"/>
            <w:tcBorders>
              <w:top w:val="single" w:sz="4" w:space="0" w:color="auto"/>
              <w:left w:val="single" w:sz="4" w:space="0" w:color="auto"/>
              <w:bottom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Количественный 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Количество баллов</w:t>
            </w:r>
          </w:p>
        </w:tc>
        <w:tc>
          <w:tcPr>
            <w:tcW w:w="1560" w:type="dxa"/>
            <w:tcBorders>
              <w:top w:val="single" w:sz="4" w:space="0" w:color="auto"/>
              <w:left w:val="single" w:sz="4" w:space="0" w:color="auto"/>
              <w:bottom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Присвоенное количество баллов</w:t>
            </w:r>
          </w:p>
        </w:tc>
      </w:tr>
      <w:tr w:rsidR="00B64F0D" w:rsidRPr="00C402ED" w:rsidTr="00767340">
        <w:tc>
          <w:tcPr>
            <w:tcW w:w="5387" w:type="dxa"/>
            <w:vMerge w:val="restart"/>
            <w:tcBorders>
              <w:top w:val="single" w:sz="4" w:space="0" w:color="auto"/>
              <w:left w:val="single" w:sz="4" w:space="0" w:color="auto"/>
              <w:right w:val="single" w:sz="4" w:space="0" w:color="auto"/>
            </w:tcBorders>
          </w:tcPr>
          <w:p w:rsidR="00B64F0D" w:rsidRPr="00C402ED" w:rsidRDefault="00B64F0D" w:rsidP="00767340">
            <w:pPr>
              <w:widowControl w:val="0"/>
              <w:autoSpaceDE w:val="0"/>
              <w:autoSpaceDN w:val="0"/>
              <w:adjustRightInd w:val="0"/>
              <w:spacing w:after="0" w:line="240" w:lineRule="auto"/>
              <w:ind w:firstLine="222"/>
              <w:jc w:val="both"/>
              <w:rPr>
                <w:rFonts w:ascii="Times New Roman" w:eastAsia="Times New Roman" w:hAnsi="Times New Roman" w:cs="Times New Roman"/>
                <w:lang w:eastAsia="ru-RU"/>
              </w:rPr>
            </w:pPr>
            <w:proofErr w:type="gramStart"/>
            <w:r w:rsidRPr="00C402ED">
              <w:rPr>
                <w:rFonts w:ascii="Times New Roman" w:eastAsia="Times New Roman" w:hAnsi="Times New Roman" w:cs="Times New Roman"/>
                <w:lang w:eastAsia="ru-RU"/>
              </w:rPr>
              <w:t xml:space="preserve">Количество </w:t>
            </w:r>
            <w:proofErr w:type="spellStart"/>
            <w:r w:rsidRPr="00C402ED">
              <w:rPr>
                <w:rFonts w:ascii="Times New Roman" w:eastAsia="Times New Roman" w:hAnsi="Times New Roman" w:cs="Times New Roman"/>
                <w:lang w:eastAsia="ru-RU"/>
              </w:rPr>
              <w:t>дорожно</w:t>
            </w:r>
            <w:proofErr w:type="spellEnd"/>
            <w:r w:rsidR="00767340">
              <w:rPr>
                <w:rFonts w:ascii="Times New Roman" w:eastAsia="Times New Roman" w:hAnsi="Times New Roman" w:cs="Times New Roman"/>
                <w:lang w:eastAsia="ru-RU"/>
              </w:rPr>
              <w:t xml:space="preserve"> </w:t>
            </w:r>
            <w:r w:rsidRPr="00C402ED">
              <w:rPr>
                <w:rFonts w:ascii="Times New Roman" w:eastAsia="Times New Roman" w:hAnsi="Times New Roman" w:cs="Times New Roman"/>
                <w:lang w:eastAsia="ru-RU"/>
              </w:rPr>
              <w:t>-</w:t>
            </w:r>
            <w:r w:rsidR="00767340">
              <w:rPr>
                <w:rFonts w:ascii="Times New Roman" w:eastAsia="Times New Roman" w:hAnsi="Times New Roman" w:cs="Times New Roman"/>
                <w:lang w:eastAsia="ru-RU"/>
              </w:rPr>
              <w:t xml:space="preserve"> </w:t>
            </w:r>
            <w:r w:rsidRPr="00C402ED">
              <w:rPr>
                <w:rFonts w:ascii="Times New Roman" w:eastAsia="Times New Roman" w:hAnsi="Times New Roman" w:cs="Times New Roman"/>
                <w:lang w:eastAsia="ru-RU"/>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C402ED">
              <w:rPr>
                <w:rFonts w:ascii="Times New Roman" w:eastAsia="Times New Roman" w:hAnsi="Times New Roman" w:cs="Times New Roman"/>
                <w:lang w:eastAsia="ru-RU"/>
              </w:rPr>
              <w:t xml:space="preserve"> </w:t>
            </w:r>
            <w:proofErr w:type="gramStart"/>
            <w:r w:rsidRPr="00C402ED">
              <w:rPr>
                <w:rFonts w:ascii="Times New Roman" w:eastAsia="Times New Roman" w:hAnsi="Times New Roman" w:cs="Times New Roman"/>
                <w:lang w:eastAsia="ru-RU"/>
              </w:rPr>
              <w:t xml:space="preserve">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w:t>
            </w:r>
            <w:r w:rsidRPr="00C402ED">
              <w:rPr>
                <w:rFonts w:ascii="Times New Roman" w:eastAsia="Times New Roman" w:hAnsi="Times New Roman" w:cs="Times New Roman"/>
                <w:lang w:eastAsia="ru-RU"/>
              </w:rPr>
              <w:lastRenderedPageBreak/>
              <w:t xml:space="preserve">года, предшествующего дате размещения извещения </w:t>
            </w:r>
            <w:hyperlink w:anchor="Par102" w:tooltip="&lt;*&gt; - в случае если в течение года, предшествующего дате проведения открытого конкурса, регулярные перевозки не осуществлялись, баллы не начисляются." w:history="1">
              <w:r w:rsidRPr="00C402ED">
                <w:rPr>
                  <w:rFonts w:ascii="Times New Roman" w:eastAsia="Times New Roman" w:hAnsi="Times New Roman" w:cs="Times New Roman"/>
                  <w:color w:val="0000FF"/>
                  <w:lang w:eastAsia="ru-RU"/>
                </w:rPr>
                <w:t>&lt;*&gt;</w:t>
              </w:r>
            </w:hyperlink>
            <w:proofErr w:type="gramEnd"/>
          </w:p>
        </w:tc>
        <w:tc>
          <w:tcPr>
            <w:tcW w:w="1417" w:type="dxa"/>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lastRenderedPageBreak/>
              <w:t>0,0</w:t>
            </w:r>
          </w:p>
        </w:tc>
        <w:tc>
          <w:tcPr>
            <w:tcW w:w="1134" w:type="dxa"/>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+3</w:t>
            </w:r>
          </w:p>
        </w:tc>
        <w:tc>
          <w:tcPr>
            <w:tcW w:w="1560" w:type="dxa"/>
            <w:tcBorders>
              <w:top w:val="single" w:sz="4" w:space="0" w:color="auto"/>
              <w:left w:val="single" w:sz="4" w:space="0" w:color="auto"/>
              <w:right w:val="single" w:sz="4" w:space="0" w:color="auto"/>
            </w:tcBorders>
          </w:tcPr>
          <w:p w:rsidR="00B64F0D" w:rsidRPr="00C402ED" w:rsidRDefault="00767340"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64F0D" w:rsidRPr="00C402ED" w:rsidTr="00767340">
        <w:tc>
          <w:tcPr>
            <w:tcW w:w="5387" w:type="dxa"/>
            <w:vMerge/>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Свыше 0,0 до 0,2 (включительно)</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-2</w:t>
            </w:r>
          </w:p>
        </w:tc>
        <w:tc>
          <w:tcPr>
            <w:tcW w:w="1560"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p>
        </w:tc>
      </w:tr>
      <w:tr w:rsidR="00B64F0D" w:rsidRPr="00C402ED" w:rsidTr="00767340">
        <w:tc>
          <w:tcPr>
            <w:tcW w:w="5387" w:type="dxa"/>
            <w:vMerge/>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Свыше 0,2 до 0,5</w:t>
            </w:r>
          </w:p>
          <w:p w:rsidR="00B64F0D" w:rsidRPr="00C402ED" w:rsidRDefault="00B64F0D" w:rsidP="00C402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(включительно)</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-5</w:t>
            </w:r>
          </w:p>
        </w:tc>
        <w:tc>
          <w:tcPr>
            <w:tcW w:w="1560"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p>
        </w:tc>
      </w:tr>
      <w:tr w:rsidR="00B64F0D" w:rsidRPr="00C402ED" w:rsidTr="00767340">
        <w:tc>
          <w:tcPr>
            <w:tcW w:w="5387" w:type="dxa"/>
            <w:vMerge/>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Свыше 0,5</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-8</w:t>
            </w:r>
          </w:p>
        </w:tc>
        <w:tc>
          <w:tcPr>
            <w:tcW w:w="1560"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6"/>
              <w:rPr>
                <w:rFonts w:ascii="Times New Roman" w:eastAsia="Times New Roman" w:hAnsi="Times New Roman" w:cs="Times New Roman"/>
                <w:lang w:eastAsia="ru-RU"/>
              </w:rPr>
            </w:pPr>
          </w:p>
        </w:tc>
      </w:tr>
      <w:tr w:rsidR="00B64F0D" w:rsidRPr="00C402ED" w:rsidTr="00767340">
        <w:tc>
          <w:tcPr>
            <w:tcW w:w="5387" w:type="dxa"/>
            <w:tcBorders>
              <w:top w:val="single" w:sz="4" w:space="0" w:color="auto"/>
              <w:left w:val="single" w:sz="4" w:space="0" w:color="auto"/>
              <w:right w:val="single" w:sz="4" w:space="0" w:color="auto"/>
            </w:tcBorders>
          </w:tcPr>
          <w:p w:rsidR="00B64F0D" w:rsidRPr="00C402ED" w:rsidRDefault="00B64F0D" w:rsidP="00767340">
            <w:pPr>
              <w:widowControl w:val="0"/>
              <w:autoSpaceDE w:val="0"/>
              <w:autoSpaceDN w:val="0"/>
              <w:adjustRightInd w:val="0"/>
              <w:spacing w:after="0" w:line="240" w:lineRule="auto"/>
              <w:ind w:firstLine="222"/>
              <w:jc w:val="both"/>
              <w:rPr>
                <w:rFonts w:ascii="Times New Roman" w:eastAsia="Times New Roman" w:hAnsi="Times New Roman" w:cs="Times New Roman"/>
                <w:lang w:eastAsia="ru-RU"/>
              </w:rPr>
            </w:pPr>
            <w:proofErr w:type="gramStart"/>
            <w:r w:rsidRPr="00C402ED">
              <w:rPr>
                <w:rFonts w:ascii="Times New Roman" w:eastAsia="Times New Roman" w:hAnsi="Times New Roman" w:cs="Times New Roman"/>
                <w:lang w:eastAsia="ru-RU"/>
              </w:rPr>
              <w:lastRenderedPageBreak/>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C402ED">
              <w:rPr>
                <w:rFonts w:ascii="Times New Roman" w:eastAsia="Times New Roman" w:hAnsi="Times New Roman" w:cs="Times New Roman"/>
                <w:lang w:eastAsia="ru-RU"/>
              </w:rPr>
              <w:t xml:space="preserve"> актами субъектов Российской Федерации, муниципальными нормативными правовыми актами </w:t>
            </w:r>
            <w:hyperlink w:anchor="Par104" w:tooltip="&lt;**&gt; - в случае если у юридического лица, индивидуального предпринимателя или участника договора простого товарищества имеется несколько документов, подтверждающих опыт работы в определенный срок, засчитывается общий опыт работы, опыт работы по каждому из доку" w:history="1">
              <w:r w:rsidRPr="00C402ED">
                <w:rPr>
                  <w:rFonts w:ascii="Times New Roman" w:eastAsia="Times New Roman" w:hAnsi="Times New Roman" w:cs="Times New Roman"/>
                  <w:color w:val="0000FF"/>
                  <w:lang w:eastAsia="ru-RU"/>
                </w:rPr>
                <w:t>&lt;**&gt;</w:t>
              </w:r>
            </w:hyperlink>
          </w:p>
        </w:tc>
        <w:tc>
          <w:tcPr>
            <w:tcW w:w="1417" w:type="dxa"/>
            <w:tcBorders>
              <w:top w:val="single" w:sz="4" w:space="0" w:color="auto"/>
              <w:left w:val="single" w:sz="4" w:space="0" w:color="auto"/>
              <w:right w:val="single" w:sz="4" w:space="0" w:color="auto"/>
            </w:tcBorders>
          </w:tcPr>
          <w:p w:rsidR="00B64F0D" w:rsidRPr="00E30219" w:rsidRDefault="00B64F0D" w:rsidP="00C402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0219">
              <w:rPr>
                <w:rFonts w:ascii="Times New Roman" w:eastAsia="Times New Roman" w:hAnsi="Times New Roman" w:cs="Times New Roman"/>
                <w:sz w:val="20"/>
                <w:szCs w:val="20"/>
                <w:lang w:eastAsia="ru-RU"/>
              </w:rPr>
              <w:t xml:space="preserve">Юридическим лицам или индивидуальным предпринимателям начисляется за </w:t>
            </w:r>
            <w:proofErr w:type="gramStart"/>
            <w:r w:rsidRPr="00E30219">
              <w:rPr>
                <w:rFonts w:ascii="Times New Roman" w:eastAsia="Times New Roman" w:hAnsi="Times New Roman" w:cs="Times New Roman"/>
                <w:sz w:val="20"/>
                <w:szCs w:val="20"/>
                <w:lang w:eastAsia="ru-RU"/>
              </w:rPr>
              <w:t>каждый полный год</w:t>
            </w:r>
            <w:proofErr w:type="gramEnd"/>
            <w:r w:rsidRPr="00E30219">
              <w:rPr>
                <w:rFonts w:ascii="Times New Roman" w:eastAsia="Times New Roman" w:hAnsi="Times New Roman" w:cs="Times New Roman"/>
                <w:sz w:val="20"/>
                <w:szCs w:val="20"/>
                <w:lang w:eastAsia="ru-RU"/>
              </w:rPr>
              <w:t xml:space="preserve"> работы по маршрутам регулярных перевозок, участникам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134" w:type="dxa"/>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+2</w:t>
            </w:r>
          </w:p>
        </w:tc>
        <w:tc>
          <w:tcPr>
            <w:tcW w:w="1560" w:type="dxa"/>
            <w:tcBorders>
              <w:top w:val="single" w:sz="4" w:space="0" w:color="auto"/>
              <w:left w:val="single" w:sz="4" w:space="0" w:color="auto"/>
              <w:right w:val="single" w:sz="4" w:space="0" w:color="auto"/>
            </w:tcBorders>
          </w:tcPr>
          <w:p w:rsidR="00B64F0D" w:rsidRPr="00C402ED" w:rsidRDefault="00E30219"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B64F0D" w:rsidRPr="00C402ED" w:rsidTr="00767340">
        <w:tc>
          <w:tcPr>
            <w:tcW w:w="5387" w:type="dxa"/>
            <w:tcBorders>
              <w:top w:val="single" w:sz="4" w:space="0" w:color="auto"/>
              <w:left w:val="single" w:sz="4" w:space="0" w:color="auto"/>
              <w:right w:val="single" w:sz="4" w:space="0" w:color="auto"/>
            </w:tcBorders>
          </w:tcPr>
          <w:p w:rsidR="00B64F0D" w:rsidRPr="00C402ED" w:rsidRDefault="00B64F0D" w:rsidP="00767340">
            <w:pPr>
              <w:widowControl w:val="0"/>
              <w:autoSpaceDE w:val="0"/>
              <w:autoSpaceDN w:val="0"/>
              <w:adjustRightInd w:val="0"/>
              <w:spacing w:after="0" w:line="240" w:lineRule="auto"/>
              <w:ind w:firstLine="222"/>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hyperlink w:anchor="Par106" w:tooltip="&lt;***&gt; - баллы начисляются за каждое транспортное средство из числа заявляемых на маршрут." w:history="1">
              <w:r w:rsidRPr="00C402ED">
                <w:rPr>
                  <w:rFonts w:ascii="Times New Roman" w:eastAsia="Times New Roman" w:hAnsi="Times New Roman" w:cs="Times New Roman"/>
                  <w:color w:val="0000FF"/>
                  <w:lang w:eastAsia="ru-RU"/>
                </w:rPr>
                <w:t>&lt;***&gt;</w:t>
              </w:r>
            </w:hyperlink>
            <w:r w:rsidRPr="00C402ED">
              <w:rPr>
                <w:rFonts w:ascii="Times New Roman" w:eastAsia="Times New Roman" w:hAnsi="Times New Roman" w:cs="Times New Roman"/>
                <w:lang w:eastAsia="ru-RU"/>
              </w:rPr>
              <w:t>:</w:t>
            </w:r>
          </w:p>
        </w:tc>
        <w:tc>
          <w:tcPr>
            <w:tcW w:w="1417" w:type="dxa"/>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1134" w:type="dxa"/>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560" w:type="dxa"/>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B64F0D" w:rsidRPr="00C402ED" w:rsidTr="00767340">
        <w:tc>
          <w:tcPr>
            <w:tcW w:w="538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4"/>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наличие кондиционера</w:t>
            </w: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За каждое ТС</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+0,2</w:t>
            </w:r>
          </w:p>
        </w:tc>
        <w:tc>
          <w:tcPr>
            <w:tcW w:w="1560" w:type="dxa"/>
            <w:tcBorders>
              <w:left w:val="single" w:sz="4" w:space="0" w:color="auto"/>
              <w:right w:val="single" w:sz="4" w:space="0" w:color="auto"/>
            </w:tcBorders>
          </w:tcPr>
          <w:p w:rsidR="00B64F0D" w:rsidRPr="00C402ED" w:rsidRDefault="00E30219"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B64F0D" w:rsidRPr="00C402ED" w:rsidTr="00767340">
        <w:tc>
          <w:tcPr>
            <w:tcW w:w="538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4"/>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наличие оборудования для перевозок пассажиров из числа инвалидов</w:t>
            </w: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За каждое ТС</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+0,8</w:t>
            </w:r>
          </w:p>
        </w:tc>
        <w:tc>
          <w:tcPr>
            <w:tcW w:w="1560" w:type="dxa"/>
            <w:tcBorders>
              <w:left w:val="single" w:sz="4" w:space="0" w:color="auto"/>
              <w:right w:val="single" w:sz="4" w:space="0" w:color="auto"/>
            </w:tcBorders>
          </w:tcPr>
          <w:p w:rsidR="00B64F0D" w:rsidRPr="00C402ED" w:rsidRDefault="00E30219"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w:t>
            </w:r>
          </w:p>
        </w:tc>
      </w:tr>
      <w:tr w:rsidR="00B64F0D" w:rsidRPr="00C402ED" w:rsidTr="00767340">
        <w:tc>
          <w:tcPr>
            <w:tcW w:w="538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4"/>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наличие системы контроля температуры воздуха в салоне</w:t>
            </w: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За каждое ТС</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+0,5</w:t>
            </w:r>
          </w:p>
        </w:tc>
        <w:tc>
          <w:tcPr>
            <w:tcW w:w="1560" w:type="dxa"/>
            <w:tcBorders>
              <w:left w:val="single" w:sz="4" w:space="0" w:color="auto"/>
              <w:right w:val="single" w:sz="4" w:space="0" w:color="auto"/>
            </w:tcBorders>
          </w:tcPr>
          <w:p w:rsidR="00B64F0D" w:rsidRPr="00C402ED" w:rsidRDefault="00E30219"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B64F0D" w:rsidRPr="00C402ED" w:rsidTr="00767340">
        <w:tc>
          <w:tcPr>
            <w:tcW w:w="538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4"/>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наличие системы безналичной оплаты проезда</w:t>
            </w: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За каждое ТС</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+0,5</w:t>
            </w:r>
          </w:p>
        </w:tc>
        <w:tc>
          <w:tcPr>
            <w:tcW w:w="1560" w:type="dxa"/>
            <w:tcBorders>
              <w:left w:val="single" w:sz="4" w:space="0" w:color="auto"/>
              <w:right w:val="single" w:sz="4" w:space="0" w:color="auto"/>
            </w:tcBorders>
          </w:tcPr>
          <w:p w:rsidR="00B64F0D" w:rsidRPr="00C402ED" w:rsidRDefault="00E30219"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B64F0D" w:rsidRPr="00C402ED" w:rsidTr="00767340">
        <w:tc>
          <w:tcPr>
            <w:tcW w:w="538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4"/>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наличие оборудования для использования газомоторного топлива</w:t>
            </w: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За каждое ТС</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+0,5</w:t>
            </w:r>
          </w:p>
        </w:tc>
        <w:tc>
          <w:tcPr>
            <w:tcW w:w="1560" w:type="dxa"/>
            <w:tcBorders>
              <w:left w:val="single" w:sz="4" w:space="0" w:color="auto"/>
              <w:right w:val="single" w:sz="4" w:space="0" w:color="auto"/>
            </w:tcBorders>
          </w:tcPr>
          <w:p w:rsidR="00B64F0D" w:rsidRPr="00C402ED" w:rsidRDefault="00E30219"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B64F0D" w:rsidRPr="00C402ED" w:rsidTr="00767340">
        <w:tc>
          <w:tcPr>
            <w:tcW w:w="538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4"/>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наличие громкой связи для оповещения пассажиров</w:t>
            </w: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За каждое ТС</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+0,2</w:t>
            </w:r>
          </w:p>
        </w:tc>
        <w:tc>
          <w:tcPr>
            <w:tcW w:w="1560" w:type="dxa"/>
            <w:tcBorders>
              <w:left w:val="single" w:sz="4" w:space="0" w:color="auto"/>
              <w:right w:val="single" w:sz="4" w:space="0" w:color="auto"/>
            </w:tcBorders>
          </w:tcPr>
          <w:p w:rsidR="00B64F0D" w:rsidRPr="00C402ED" w:rsidRDefault="00B64E78"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30219">
              <w:rPr>
                <w:rFonts w:ascii="Times New Roman" w:eastAsia="Times New Roman" w:hAnsi="Times New Roman" w:cs="Times New Roman"/>
                <w:lang w:eastAsia="ru-RU"/>
              </w:rPr>
              <w:t>0,2</w:t>
            </w:r>
          </w:p>
        </w:tc>
      </w:tr>
      <w:tr w:rsidR="00B64F0D" w:rsidRPr="00C402ED" w:rsidTr="00767340">
        <w:tc>
          <w:tcPr>
            <w:tcW w:w="538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364"/>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наличие оборудования для перевозок пассажиров с детскими колясками</w:t>
            </w: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За каждое ТС</w:t>
            </w:r>
          </w:p>
        </w:tc>
        <w:tc>
          <w:tcPr>
            <w:tcW w:w="1134"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+0,5</w:t>
            </w:r>
          </w:p>
        </w:tc>
        <w:tc>
          <w:tcPr>
            <w:tcW w:w="1560" w:type="dxa"/>
            <w:tcBorders>
              <w:left w:val="single" w:sz="4" w:space="0" w:color="auto"/>
              <w:right w:val="single" w:sz="4" w:space="0" w:color="auto"/>
            </w:tcBorders>
          </w:tcPr>
          <w:p w:rsidR="00B64F0D" w:rsidRPr="00C402ED" w:rsidRDefault="00B64E78" w:rsidP="00C402E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30219">
              <w:rPr>
                <w:rFonts w:ascii="Times New Roman" w:eastAsia="Times New Roman" w:hAnsi="Times New Roman" w:cs="Times New Roman"/>
                <w:lang w:eastAsia="ru-RU"/>
              </w:rPr>
              <w:t>0,5</w:t>
            </w:r>
          </w:p>
        </w:tc>
      </w:tr>
      <w:tr w:rsidR="00B64F0D" w:rsidRPr="00C402ED" w:rsidTr="00767340">
        <w:tc>
          <w:tcPr>
            <w:tcW w:w="5387" w:type="dxa"/>
            <w:vMerge w:val="restart"/>
            <w:tcBorders>
              <w:top w:val="single" w:sz="4" w:space="0" w:color="auto"/>
              <w:left w:val="single" w:sz="4" w:space="0" w:color="auto"/>
              <w:bottom w:val="single" w:sz="4" w:space="0" w:color="auto"/>
              <w:right w:val="single" w:sz="4" w:space="0" w:color="auto"/>
            </w:tcBorders>
          </w:tcPr>
          <w:p w:rsidR="00B64F0D" w:rsidRPr="00C402ED" w:rsidRDefault="00B64F0D" w:rsidP="00767340">
            <w:pPr>
              <w:widowControl w:val="0"/>
              <w:autoSpaceDE w:val="0"/>
              <w:autoSpaceDN w:val="0"/>
              <w:adjustRightInd w:val="0"/>
              <w:spacing w:after="0" w:line="240" w:lineRule="auto"/>
              <w:ind w:firstLine="222"/>
              <w:jc w:val="both"/>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w:t>
            </w:r>
            <w:r w:rsidRPr="00C402ED">
              <w:rPr>
                <w:rFonts w:ascii="Times New Roman" w:eastAsia="Times New Roman" w:hAnsi="Times New Roman" w:cs="Times New Roman"/>
                <w:lang w:eastAsia="ru-RU"/>
              </w:rPr>
              <w:lastRenderedPageBreak/>
              <w:t xml:space="preserve">маршруту регулярных перевозок </w:t>
            </w:r>
            <w:hyperlink w:anchor="Par108" w:tooltip="&lt;****&gt; - начисляется за максимальный срок эксплуатации транспортных средств с момента выпуска (изготовления) из числа заявляемых на маршрут. Подтверждается письменным обязательством претендента об обновлении подвижного состава." w:history="1">
              <w:r w:rsidRPr="00C402ED">
                <w:rPr>
                  <w:rFonts w:ascii="Times New Roman" w:eastAsia="Times New Roman" w:hAnsi="Times New Roman" w:cs="Times New Roman"/>
                  <w:color w:val="0000FF"/>
                  <w:lang w:eastAsia="ru-RU"/>
                </w:rPr>
                <w:t>&lt;****&gt;</w:t>
              </w:r>
            </w:hyperlink>
          </w:p>
        </w:tc>
        <w:tc>
          <w:tcPr>
            <w:tcW w:w="1417" w:type="dxa"/>
            <w:tcBorders>
              <w:top w:val="single" w:sz="4" w:space="0" w:color="auto"/>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lastRenderedPageBreak/>
              <w:t>До 5 лет (включительно)</w:t>
            </w:r>
          </w:p>
        </w:tc>
        <w:tc>
          <w:tcPr>
            <w:tcW w:w="1134" w:type="dxa"/>
            <w:tcBorders>
              <w:top w:val="single" w:sz="4" w:space="0" w:color="auto"/>
              <w:left w:val="single" w:sz="4" w:space="0" w:color="auto"/>
              <w:right w:val="single" w:sz="4" w:space="0" w:color="auto"/>
            </w:tcBorders>
          </w:tcPr>
          <w:p w:rsidR="00B64F0D" w:rsidRPr="00C402ED" w:rsidRDefault="00B64F0D" w:rsidP="00E30219">
            <w:pPr>
              <w:widowControl w:val="0"/>
              <w:autoSpaceDE w:val="0"/>
              <w:autoSpaceDN w:val="0"/>
              <w:adjustRightInd w:val="0"/>
              <w:spacing w:after="0" w:line="240" w:lineRule="auto"/>
              <w:ind w:firstLine="80"/>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+7</w:t>
            </w:r>
          </w:p>
        </w:tc>
        <w:tc>
          <w:tcPr>
            <w:tcW w:w="1560" w:type="dxa"/>
            <w:tcBorders>
              <w:top w:val="single" w:sz="4" w:space="0" w:color="auto"/>
              <w:left w:val="single" w:sz="4" w:space="0" w:color="auto"/>
              <w:right w:val="single" w:sz="4" w:space="0" w:color="auto"/>
            </w:tcBorders>
          </w:tcPr>
          <w:p w:rsidR="00B64F0D" w:rsidRPr="00C402ED" w:rsidRDefault="00E30219" w:rsidP="00E30219">
            <w:pPr>
              <w:widowControl w:val="0"/>
              <w:autoSpaceDE w:val="0"/>
              <w:autoSpaceDN w:val="0"/>
              <w:adjustRightInd w:val="0"/>
              <w:spacing w:after="0" w:line="240" w:lineRule="auto"/>
              <w:ind w:firstLine="8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B64F0D" w:rsidRPr="00C402ED" w:rsidTr="00767340">
        <w:tc>
          <w:tcPr>
            <w:tcW w:w="5387" w:type="dxa"/>
            <w:vMerge/>
            <w:tcBorders>
              <w:top w:val="single" w:sz="4" w:space="0" w:color="auto"/>
              <w:left w:val="single" w:sz="4" w:space="0" w:color="auto"/>
              <w:bottom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От 5 лет до 7 лет (включитель</w:t>
            </w:r>
            <w:r w:rsidRPr="00C402ED">
              <w:rPr>
                <w:rFonts w:ascii="Times New Roman" w:eastAsia="Times New Roman" w:hAnsi="Times New Roman" w:cs="Times New Roman"/>
                <w:lang w:eastAsia="ru-RU"/>
              </w:rPr>
              <w:lastRenderedPageBreak/>
              <w:t>но)</w:t>
            </w:r>
          </w:p>
        </w:tc>
        <w:tc>
          <w:tcPr>
            <w:tcW w:w="1134" w:type="dxa"/>
            <w:tcBorders>
              <w:left w:val="single" w:sz="4" w:space="0" w:color="auto"/>
              <w:right w:val="single" w:sz="4" w:space="0" w:color="auto"/>
            </w:tcBorders>
          </w:tcPr>
          <w:p w:rsidR="00B64F0D" w:rsidRPr="00C402ED" w:rsidRDefault="00B64F0D" w:rsidP="00E30219">
            <w:pPr>
              <w:widowControl w:val="0"/>
              <w:autoSpaceDE w:val="0"/>
              <w:autoSpaceDN w:val="0"/>
              <w:adjustRightInd w:val="0"/>
              <w:spacing w:after="0" w:line="240" w:lineRule="auto"/>
              <w:ind w:firstLine="80"/>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lastRenderedPageBreak/>
              <w:t>+5</w:t>
            </w:r>
          </w:p>
        </w:tc>
        <w:tc>
          <w:tcPr>
            <w:tcW w:w="1560" w:type="dxa"/>
            <w:tcBorders>
              <w:left w:val="single" w:sz="4" w:space="0" w:color="auto"/>
              <w:right w:val="single" w:sz="4" w:space="0" w:color="auto"/>
            </w:tcBorders>
          </w:tcPr>
          <w:p w:rsidR="00B64F0D" w:rsidRPr="00C402ED" w:rsidRDefault="00B64F0D" w:rsidP="00E30219">
            <w:pPr>
              <w:widowControl w:val="0"/>
              <w:autoSpaceDE w:val="0"/>
              <w:autoSpaceDN w:val="0"/>
              <w:adjustRightInd w:val="0"/>
              <w:spacing w:after="0" w:line="240" w:lineRule="auto"/>
              <w:ind w:firstLine="80"/>
              <w:jc w:val="center"/>
              <w:rPr>
                <w:rFonts w:ascii="Times New Roman" w:eastAsia="Times New Roman" w:hAnsi="Times New Roman" w:cs="Times New Roman"/>
                <w:lang w:eastAsia="ru-RU"/>
              </w:rPr>
            </w:pPr>
          </w:p>
        </w:tc>
      </w:tr>
      <w:tr w:rsidR="00B64F0D" w:rsidRPr="00C402ED" w:rsidTr="00767340">
        <w:tc>
          <w:tcPr>
            <w:tcW w:w="5387" w:type="dxa"/>
            <w:vMerge/>
            <w:tcBorders>
              <w:top w:val="single" w:sz="4" w:space="0" w:color="auto"/>
              <w:left w:val="single" w:sz="4" w:space="0" w:color="auto"/>
              <w:bottom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17"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От 7 лет до 10 лет (включительно)</w:t>
            </w:r>
          </w:p>
        </w:tc>
        <w:tc>
          <w:tcPr>
            <w:tcW w:w="1134" w:type="dxa"/>
            <w:tcBorders>
              <w:left w:val="single" w:sz="4" w:space="0" w:color="auto"/>
              <w:right w:val="single" w:sz="4" w:space="0" w:color="auto"/>
            </w:tcBorders>
          </w:tcPr>
          <w:p w:rsidR="00B64F0D" w:rsidRPr="00C402ED" w:rsidRDefault="00B64F0D" w:rsidP="00E30219">
            <w:pPr>
              <w:widowControl w:val="0"/>
              <w:autoSpaceDE w:val="0"/>
              <w:autoSpaceDN w:val="0"/>
              <w:adjustRightInd w:val="0"/>
              <w:spacing w:after="0" w:line="240" w:lineRule="auto"/>
              <w:ind w:firstLine="80"/>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+2</w:t>
            </w:r>
          </w:p>
        </w:tc>
        <w:tc>
          <w:tcPr>
            <w:tcW w:w="1560" w:type="dxa"/>
            <w:tcBorders>
              <w:left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r>
      <w:tr w:rsidR="00B64F0D" w:rsidRPr="00C402ED" w:rsidTr="00767340">
        <w:tc>
          <w:tcPr>
            <w:tcW w:w="5387" w:type="dxa"/>
            <w:vMerge/>
            <w:tcBorders>
              <w:top w:val="single" w:sz="4" w:space="0" w:color="auto"/>
              <w:left w:val="single" w:sz="4" w:space="0" w:color="auto"/>
              <w:bottom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17" w:type="dxa"/>
            <w:tcBorders>
              <w:left w:val="single" w:sz="4" w:space="0" w:color="auto"/>
              <w:bottom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старше 10 лет</w:t>
            </w:r>
          </w:p>
        </w:tc>
        <w:tc>
          <w:tcPr>
            <w:tcW w:w="1134" w:type="dxa"/>
            <w:tcBorders>
              <w:left w:val="single" w:sz="4" w:space="0" w:color="auto"/>
              <w:bottom w:val="single" w:sz="4" w:space="0" w:color="auto"/>
              <w:right w:val="single" w:sz="4" w:space="0" w:color="auto"/>
            </w:tcBorders>
          </w:tcPr>
          <w:p w:rsidR="00B64F0D" w:rsidRPr="00C402ED" w:rsidRDefault="00B64F0D" w:rsidP="00E30219">
            <w:pPr>
              <w:widowControl w:val="0"/>
              <w:autoSpaceDE w:val="0"/>
              <w:autoSpaceDN w:val="0"/>
              <w:adjustRightInd w:val="0"/>
              <w:spacing w:after="0" w:line="240" w:lineRule="auto"/>
              <w:ind w:firstLine="80"/>
              <w:jc w:val="center"/>
              <w:rPr>
                <w:rFonts w:ascii="Times New Roman" w:eastAsia="Times New Roman" w:hAnsi="Times New Roman" w:cs="Times New Roman"/>
                <w:lang w:eastAsia="ru-RU"/>
              </w:rPr>
            </w:pPr>
            <w:r w:rsidRPr="00C402ED">
              <w:rPr>
                <w:rFonts w:ascii="Times New Roman" w:eastAsia="Times New Roman" w:hAnsi="Times New Roman" w:cs="Times New Roman"/>
                <w:lang w:eastAsia="ru-RU"/>
              </w:rPr>
              <w:t>0</w:t>
            </w:r>
          </w:p>
        </w:tc>
        <w:tc>
          <w:tcPr>
            <w:tcW w:w="1560" w:type="dxa"/>
            <w:tcBorders>
              <w:left w:val="single" w:sz="4" w:space="0" w:color="auto"/>
              <w:bottom w:val="single" w:sz="4" w:space="0" w:color="auto"/>
              <w:right w:val="single" w:sz="4" w:space="0" w:color="auto"/>
            </w:tcBorders>
          </w:tcPr>
          <w:p w:rsidR="00B64F0D" w:rsidRPr="00C402ED" w:rsidRDefault="00B64F0D" w:rsidP="00C402ED">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r>
    </w:tbl>
    <w:p w:rsidR="00C402ED" w:rsidRDefault="00C402ED" w:rsidP="00606405">
      <w:pPr>
        <w:spacing w:after="0" w:line="240" w:lineRule="auto"/>
        <w:jc w:val="both"/>
        <w:rPr>
          <w:rFonts w:ascii="Times New Roman" w:eastAsia="Times New Roman" w:hAnsi="Times New Roman" w:cs="Times New Roman"/>
          <w:sz w:val="24"/>
          <w:szCs w:val="24"/>
          <w:lang w:eastAsia="ru-RU"/>
        </w:rPr>
      </w:pPr>
    </w:p>
    <w:p w:rsidR="00C402ED" w:rsidRPr="00C77AF9" w:rsidRDefault="00B64F0D" w:rsidP="0060640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Всего баллов </w:t>
      </w:r>
      <w:r w:rsidR="00C77AF9">
        <w:rPr>
          <w:rFonts w:ascii="Times New Roman" w:eastAsia="Times New Roman" w:hAnsi="Times New Roman" w:cs="Times New Roman"/>
          <w:sz w:val="24"/>
          <w:szCs w:val="24"/>
          <w:lang w:eastAsia="ru-RU"/>
        </w:rPr>
        <w:t xml:space="preserve">присвоенных заявке ООО «Автотранспортное предприятие»  </w:t>
      </w:r>
      <w:r w:rsidR="00C77AF9">
        <w:rPr>
          <w:rFonts w:ascii="Times New Roman" w:eastAsia="Times New Roman" w:hAnsi="Times New Roman" w:cs="Times New Roman"/>
          <w:sz w:val="24"/>
          <w:szCs w:val="24"/>
          <w:u w:val="single"/>
          <w:lang w:eastAsia="ru-RU"/>
        </w:rPr>
        <w:t>11,5.</w:t>
      </w:r>
    </w:p>
    <w:p w:rsidR="00B64F0D" w:rsidRPr="00B64F0D" w:rsidRDefault="00B64F0D" w:rsidP="00B64F0D">
      <w:pPr>
        <w:spacing w:after="0" w:line="240" w:lineRule="auto"/>
        <w:jc w:val="both"/>
        <w:rPr>
          <w:rFonts w:ascii="Times New Roman" w:eastAsia="Times New Roman" w:hAnsi="Times New Roman" w:cs="Times New Roman"/>
          <w:sz w:val="24"/>
          <w:szCs w:val="24"/>
          <w:lang w:eastAsia="ru-RU"/>
        </w:rPr>
      </w:pPr>
    </w:p>
    <w:p w:rsidR="00C77AF9" w:rsidRDefault="00A368BA" w:rsidP="00606405">
      <w:pPr>
        <w:spacing w:after="0" w:line="240" w:lineRule="auto"/>
        <w:jc w:val="both"/>
        <w:rPr>
          <w:rFonts w:ascii="Times New Roman" w:eastAsia="Times New Roman" w:hAnsi="Times New Roman" w:cs="Times New Roman"/>
          <w:b/>
          <w:sz w:val="24"/>
          <w:szCs w:val="24"/>
          <w:lang w:eastAsia="ru-RU"/>
        </w:rPr>
      </w:pPr>
      <w:bookmarkStart w:id="1" w:name="P102"/>
      <w:bookmarkEnd w:id="1"/>
      <w:r>
        <w:rPr>
          <w:rFonts w:ascii="Times New Roman" w:eastAsia="Times New Roman" w:hAnsi="Times New Roman" w:cs="Times New Roman"/>
          <w:b/>
          <w:sz w:val="24"/>
          <w:szCs w:val="24"/>
          <w:lang w:eastAsia="ru-RU"/>
        </w:rPr>
        <w:t>Решение конкурсной комиссии:</w:t>
      </w:r>
    </w:p>
    <w:p w:rsidR="00A368BA" w:rsidRPr="00A368BA" w:rsidRDefault="00A368BA" w:rsidP="0001773B">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связи с тем, что по окончании срока подачи заявок на участие в открытом конкурсе подана только одна заявка </w:t>
      </w:r>
      <w:proofErr w:type="gramStart"/>
      <w:r>
        <w:rPr>
          <w:rFonts w:ascii="Times New Roman" w:hAnsi="Times New Roman" w:cs="Times New Roman"/>
          <w:sz w:val="24"/>
          <w:szCs w:val="24"/>
        </w:rPr>
        <w:t>признать</w:t>
      </w:r>
      <w:proofErr w:type="gramEnd"/>
      <w:r>
        <w:rPr>
          <w:rFonts w:ascii="Times New Roman" w:hAnsi="Times New Roman" w:cs="Times New Roman"/>
          <w:sz w:val="24"/>
          <w:szCs w:val="24"/>
        </w:rPr>
        <w:t xml:space="preserve"> конкурс несостоявшимся.</w:t>
      </w:r>
    </w:p>
    <w:p w:rsidR="00A368BA" w:rsidRDefault="0001773B" w:rsidP="0001773B">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заявк</w:t>
      </w:r>
      <w:proofErr w:type="gramStart"/>
      <w:r>
        <w:rPr>
          <w:rFonts w:ascii="Times New Roman" w:eastAsia="Times New Roman" w:hAnsi="Times New Roman" w:cs="Times New Roman"/>
          <w:sz w:val="24"/>
          <w:szCs w:val="24"/>
          <w:lang w:eastAsia="ru-RU"/>
        </w:rPr>
        <w:t>а ООО</w:t>
      </w:r>
      <w:proofErr w:type="gramEnd"/>
      <w:r>
        <w:rPr>
          <w:rFonts w:ascii="Times New Roman" w:eastAsia="Times New Roman" w:hAnsi="Times New Roman" w:cs="Times New Roman"/>
          <w:sz w:val="24"/>
          <w:szCs w:val="24"/>
          <w:lang w:eastAsia="ru-RU"/>
        </w:rPr>
        <w:t xml:space="preserve"> «Автотранспортное предприятие» (ИНН 1012007193) соответствует условиям конкурса, претендент соответствует требованиям, предъявляемым к пассажирским перевозкам автомобильным транспортом.</w:t>
      </w:r>
    </w:p>
    <w:p w:rsidR="0001773B" w:rsidRDefault="0001773B" w:rsidP="0001773B">
      <w:pPr>
        <w:pStyle w:val="a5"/>
        <w:numPr>
          <w:ilvl w:val="0"/>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ООО «Автотранспортное предприятие» свидетельство </w:t>
      </w:r>
      <w:r w:rsidRPr="0001773B">
        <w:rPr>
          <w:rFonts w:ascii="Times New Roman" w:eastAsia="Times New Roman" w:hAnsi="Times New Roman" w:cs="Times New Roman"/>
          <w:sz w:val="24"/>
          <w:szCs w:val="24"/>
          <w:lang w:eastAsia="ru-RU"/>
        </w:rPr>
        <w:t>об осуществлении перевозок по муниципальному маршруту регулярных перевозок по нерегулируемому тарифу на территории Лахденпохского городского поселения</w:t>
      </w:r>
      <w:r>
        <w:rPr>
          <w:rFonts w:ascii="Times New Roman" w:eastAsia="Times New Roman" w:hAnsi="Times New Roman" w:cs="Times New Roman"/>
          <w:sz w:val="24"/>
          <w:szCs w:val="24"/>
          <w:lang w:eastAsia="ru-RU"/>
        </w:rPr>
        <w:t xml:space="preserve"> и карты маршрута по лоту №1 </w:t>
      </w:r>
      <w:r w:rsidRPr="0001773B">
        <w:rPr>
          <w:rFonts w:ascii="Times New Roman" w:eastAsia="Times New Roman" w:hAnsi="Times New Roman" w:cs="Times New Roman"/>
          <w:sz w:val="24"/>
          <w:szCs w:val="24"/>
          <w:lang w:eastAsia="ru-RU"/>
        </w:rPr>
        <w:t>«ст. Яккима – ст. Хуухканмяки»</w:t>
      </w:r>
      <w:r>
        <w:rPr>
          <w:rFonts w:ascii="Times New Roman" w:eastAsia="Times New Roman" w:hAnsi="Times New Roman" w:cs="Times New Roman"/>
          <w:sz w:val="24"/>
          <w:szCs w:val="24"/>
          <w:lang w:eastAsia="ru-RU"/>
        </w:rPr>
        <w:t>.</w:t>
      </w:r>
    </w:p>
    <w:p w:rsidR="00605971" w:rsidRDefault="00605971" w:rsidP="00605971">
      <w:pPr>
        <w:spacing w:after="0" w:line="240" w:lineRule="auto"/>
        <w:jc w:val="both"/>
        <w:rPr>
          <w:rFonts w:ascii="Times New Roman" w:eastAsia="Times New Roman" w:hAnsi="Times New Roman" w:cs="Times New Roman"/>
          <w:sz w:val="24"/>
          <w:szCs w:val="24"/>
          <w:lang w:eastAsia="ru-RU"/>
        </w:rPr>
      </w:pPr>
    </w:p>
    <w:p w:rsid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протокол составлен на 6 (шести) листах.  Протокол подлежит размещению на официальном сайте </w:t>
      </w:r>
      <w:r w:rsidRPr="00605971">
        <w:rPr>
          <w:rFonts w:ascii="Times New Roman" w:eastAsia="Times New Roman" w:hAnsi="Times New Roman" w:cs="Times New Roman"/>
          <w:sz w:val="24"/>
          <w:szCs w:val="24"/>
          <w:lang w:eastAsia="ru-RU"/>
        </w:rPr>
        <w:t>Администрации Лахденпохского муниципального района www.lah-mr.ru и на официальном сайте Лахденпохского городского поселения www.lahdenpohya.tmweb.ru в сети «Интернет».</w:t>
      </w:r>
    </w:p>
    <w:p w:rsid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Председатель комиссии:           ______________________            </w:t>
      </w:r>
      <w:r w:rsidR="00507ACB">
        <w:rPr>
          <w:rFonts w:ascii="Times New Roman" w:eastAsia="Times New Roman" w:hAnsi="Times New Roman" w:cs="Times New Roman"/>
          <w:sz w:val="24"/>
          <w:szCs w:val="24"/>
          <w:lang w:eastAsia="ru-RU"/>
        </w:rPr>
        <w:t xml:space="preserve"> О.В. Болгов</w:t>
      </w: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w:t>
      </w: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Зам. председателя комиссии:    ______________________            Т.В. </w:t>
      </w:r>
      <w:proofErr w:type="spellStart"/>
      <w:r w:rsidRPr="00605971">
        <w:rPr>
          <w:rFonts w:ascii="Times New Roman" w:eastAsia="Times New Roman" w:hAnsi="Times New Roman" w:cs="Times New Roman"/>
          <w:sz w:val="24"/>
          <w:szCs w:val="24"/>
          <w:lang w:eastAsia="ru-RU"/>
        </w:rPr>
        <w:t>Сергушкина</w:t>
      </w:r>
      <w:proofErr w:type="spellEnd"/>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Секретарь комиссии:                 ______________________             Е.Е. Фатеева </w:t>
      </w: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Члены комиссии:                       ______________________             </w:t>
      </w:r>
      <w:r w:rsidR="00507ACB">
        <w:rPr>
          <w:rFonts w:ascii="Times New Roman" w:eastAsia="Times New Roman" w:hAnsi="Times New Roman" w:cs="Times New Roman"/>
          <w:sz w:val="24"/>
          <w:szCs w:val="24"/>
          <w:lang w:eastAsia="ru-RU"/>
        </w:rPr>
        <w:t>О.А. Галий</w:t>
      </w:r>
      <w:r w:rsidRPr="00605971">
        <w:rPr>
          <w:rFonts w:ascii="Times New Roman" w:eastAsia="Times New Roman" w:hAnsi="Times New Roman" w:cs="Times New Roman"/>
          <w:sz w:val="24"/>
          <w:szCs w:val="24"/>
          <w:lang w:eastAsia="ru-RU"/>
        </w:rPr>
        <w:t xml:space="preserve">                                                                                                                                                                           </w:t>
      </w: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w:t>
      </w: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______________________              М.А. Макарова</w:t>
      </w:r>
    </w:p>
    <w:p w:rsidR="00605971" w:rsidRPr="00605971"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w:t>
      </w:r>
    </w:p>
    <w:p w:rsidR="00507ACB" w:rsidRDefault="00605971" w:rsidP="00605971">
      <w:pPr>
        <w:spacing w:after="0" w:line="240" w:lineRule="auto"/>
        <w:ind w:firstLine="284"/>
        <w:jc w:val="both"/>
        <w:rPr>
          <w:rFonts w:ascii="Times New Roman" w:eastAsia="Times New Roman" w:hAnsi="Times New Roman" w:cs="Times New Roman"/>
          <w:sz w:val="24"/>
          <w:szCs w:val="24"/>
          <w:lang w:eastAsia="ru-RU"/>
        </w:rPr>
      </w:pPr>
      <w:r w:rsidRPr="00605971">
        <w:rPr>
          <w:rFonts w:ascii="Times New Roman" w:eastAsia="Times New Roman" w:hAnsi="Times New Roman" w:cs="Times New Roman"/>
          <w:sz w:val="24"/>
          <w:szCs w:val="24"/>
          <w:lang w:eastAsia="ru-RU"/>
        </w:rPr>
        <w:t xml:space="preserve">                                                         ______________________              </w:t>
      </w:r>
      <w:r w:rsidR="00507ACB">
        <w:rPr>
          <w:rFonts w:ascii="Times New Roman" w:eastAsia="Times New Roman" w:hAnsi="Times New Roman" w:cs="Times New Roman"/>
          <w:sz w:val="24"/>
          <w:szCs w:val="24"/>
          <w:lang w:eastAsia="ru-RU"/>
        </w:rPr>
        <w:t>О.В. Медведева</w:t>
      </w:r>
    </w:p>
    <w:p w:rsidR="00507ACB" w:rsidRDefault="00507ACB" w:rsidP="00605971">
      <w:pPr>
        <w:spacing w:after="0" w:line="240" w:lineRule="auto"/>
        <w:ind w:firstLine="284"/>
        <w:jc w:val="both"/>
        <w:rPr>
          <w:rFonts w:ascii="Times New Roman" w:eastAsia="Times New Roman" w:hAnsi="Times New Roman" w:cs="Times New Roman"/>
          <w:sz w:val="24"/>
          <w:szCs w:val="24"/>
          <w:lang w:eastAsia="ru-RU"/>
        </w:rPr>
      </w:pPr>
    </w:p>
    <w:p w:rsidR="00605971" w:rsidRPr="00605971" w:rsidRDefault="00507ACB" w:rsidP="0060597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              Н.Н. Савинцева</w:t>
      </w:r>
      <w:r w:rsidR="00605971" w:rsidRPr="00605971">
        <w:rPr>
          <w:rFonts w:ascii="Times New Roman" w:eastAsia="Times New Roman" w:hAnsi="Times New Roman" w:cs="Times New Roman"/>
          <w:sz w:val="24"/>
          <w:szCs w:val="24"/>
          <w:lang w:eastAsia="ru-RU"/>
        </w:rPr>
        <w:t xml:space="preserve">  </w:t>
      </w:r>
    </w:p>
    <w:sectPr w:rsidR="00605971" w:rsidRPr="00605971" w:rsidSect="00186BEA">
      <w:pgSz w:w="11906" w:h="16838"/>
      <w:pgMar w:top="680"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050AE"/>
    <w:multiLevelType w:val="hybridMultilevel"/>
    <w:tmpl w:val="A4CA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35390"/>
    <w:rsid w:val="0000232F"/>
    <w:rsid w:val="0001773B"/>
    <w:rsid w:val="00053691"/>
    <w:rsid w:val="00124FE5"/>
    <w:rsid w:val="00186BEA"/>
    <w:rsid w:val="001D30B7"/>
    <w:rsid w:val="001D626A"/>
    <w:rsid w:val="002028AD"/>
    <w:rsid w:val="00253725"/>
    <w:rsid w:val="0030689D"/>
    <w:rsid w:val="00346797"/>
    <w:rsid w:val="00395CC4"/>
    <w:rsid w:val="003E4E00"/>
    <w:rsid w:val="00415689"/>
    <w:rsid w:val="00507ACB"/>
    <w:rsid w:val="0053640A"/>
    <w:rsid w:val="005B12EE"/>
    <w:rsid w:val="00605971"/>
    <w:rsid w:val="00606405"/>
    <w:rsid w:val="00627456"/>
    <w:rsid w:val="00660AE3"/>
    <w:rsid w:val="00677B7C"/>
    <w:rsid w:val="00702845"/>
    <w:rsid w:val="00721962"/>
    <w:rsid w:val="00764379"/>
    <w:rsid w:val="00767340"/>
    <w:rsid w:val="007821BD"/>
    <w:rsid w:val="007E04B2"/>
    <w:rsid w:val="008B3CCF"/>
    <w:rsid w:val="009347F0"/>
    <w:rsid w:val="009A7713"/>
    <w:rsid w:val="009B16C7"/>
    <w:rsid w:val="00A368BA"/>
    <w:rsid w:val="00A56765"/>
    <w:rsid w:val="00AF1A4A"/>
    <w:rsid w:val="00AF2E79"/>
    <w:rsid w:val="00B01C63"/>
    <w:rsid w:val="00B64E78"/>
    <w:rsid w:val="00B64F0D"/>
    <w:rsid w:val="00C07807"/>
    <w:rsid w:val="00C402ED"/>
    <w:rsid w:val="00C52365"/>
    <w:rsid w:val="00C77AF9"/>
    <w:rsid w:val="00CD4CDA"/>
    <w:rsid w:val="00D35390"/>
    <w:rsid w:val="00E30219"/>
    <w:rsid w:val="00F32A2C"/>
    <w:rsid w:val="00FA2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713"/>
    <w:rPr>
      <w:color w:val="0000FF" w:themeColor="hyperlink"/>
      <w:u w:val="single"/>
    </w:rPr>
  </w:style>
  <w:style w:type="table" w:styleId="a4">
    <w:name w:val="Table Grid"/>
    <w:basedOn w:val="a1"/>
    <w:uiPriority w:val="59"/>
    <w:rsid w:val="0030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368BA"/>
    <w:pPr>
      <w:ind w:left="720"/>
      <w:contextualSpacing/>
    </w:pPr>
  </w:style>
  <w:style w:type="paragraph" w:styleId="a6">
    <w:name w:val="Balloon Text"/>
    <w:basedOn w:val="a"/>
    <w:link w:val="a7"/>
    <w:uiPriority w:val="99"/>
    <w:semiHidden/>
    <w:unhideWhenUsed/>
    <w:rsid w:val="00C078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7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713"/>
    <w:rPr>
      <w:color w:val="0000FF" w:themeColor="hyperlink"/>
      <w:u w:val="single"/>
    </w:rPr>
  </w:style>
  <w:style w:type="table" w:styleId="a4">
    <w:name w:val="Table Grid"/>
    <w:basedOn w:val="a1"/>
    <w:uiPriority w:val="59"/>
    <w:rsid w:val="0030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h-m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2021-12-30T06:33:00Z</cp:lastPrinted>
  <dcterms:created xsi:type="dcterms:W3CDTF">2021-12-27T09:05:00Z</dcterms:created>
  <dcterms:modified xsi:type="dcterms:W3CDTF">2021-12-30T07:10:00Z</dcterms:modified>
</cp:coreProperties>
</file>