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19" w:rsidRDefault="00531D19" w:rsidP="00531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D19">
        <w:rPr>
          <w:rFonts w:ascii="Times New Roman" w:hAnsi="Times New Roman" w:cs="Times New Roman"/>
          <w:b/>
        </w:rPr>
        <w:t>Количество обращений граждан, поступивших в администрацию Лахденпохского городского по</w:t>
      </w:r>
      <w:r>
        <w:rPr>
          <w:rFonts w:ascii="Times New Roman" w:hAnsi="Times New Roman" w:cs="Times New Roman"/>
          <w:b/>
        </w:rPr>
        <w:t>селения за 6 месяцев 2019 года,</w:t>
      </w:r>
    </w:p>
    <w:p w:rsidR="00531D19" w:rsidRDefault="00531D19" w:rsidP="00531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D19">
        <w:rPr>
          <w:rFonts w:ascii="Times New Roman" w:hAnsi="Times New Roman" w:cs="Times New Roman"/>
          <w:b/>
        </w:rPr>
        <w:t>и общее количество вопросов, решение которых входит в компетенцию соответствующего органа мес</w:t>
      </w:r>
      <w:r>
        <w:rPr>
          <w:rFonts w:ascii="Times New Roman" w:hAnsi="Times New Roman" w:cs="Times New Roman"/>
          <w:b/>
        </w:rPr>
        <w:t>тного самоуправления,</w:t>
      </w:r>
    </w:p>
    <w:p w:rsidR="00C77148" w:rsidRDefault="00531D19" w:rsidP="00531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1D19">
        <w:rPr>
          <w:rFonts w:ascii="Times New Roman" w:hAnsi="Times New Roman" w:cs="Times New Roman"/>
          <w:b/>
        </w:rPr>
        <w:t>содержащихся в данных обращениях</w:t>
      </w:r>
    </w:p>
    <w:p w:rsidR="00531D19" w:rsidRDefault="00531D19" w:rsidP="00531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1D19" w:rsidRDefault="00531D19" w:rsidP="00531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866"/>
        <w:gridCol w:w="1534"/>
        <w:gridCol w:w="1835"/>
        <w:gridCol w:w="1526"/>
        <w:gridCol w:w="1835"/>
        <w:gridCol w:w="1514"/>
        <w:gridCol w:w="1544"/>
        <w:gridCol w:w="1568"/>
        <w:gridCol w:w="1564"/>
      </w:tblGrid>
      <w:tr w:rsidR="00531D19" w:rsidTr="00531D19">
        <w:tc>
          <w:tcPr>
            <w:tcW w:w="1866" w:type="dxa"/>
            <w:vMerge w:val="restart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3369" w:type="dxa"/>
            <w:gridSpan w:val="2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граждан, поступивших за 6 месяцев 2019 года</w:t>
            </w:r>
          </w:p>
        </w:tc>
        <w:tc>
          <w:tcPr>
            <w:tcW w:w="3361" w:type="dxa"/>
            <w:gridSpan w:val="2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Количество вопросов, содержащихся в обращениях, решение которых входит в компетенцию ОМСУ</w:t>
            </w:r>
          </w:p>
        </w:tc>
        <w:tc>
          <w:tcPr>
            <w:tcW w:w="6190" w:type="dxa"/>
            <w:gridSpan w:val="4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вопросов, содержащихся в обращениях (количество)</w:t>
            </w:r>
          </w:p>
        </w:tc>
      </w:tr>
      <w:tr w:rsidR="00531D19" w:rsidTr="00531D19">
        <w:tc>
          <w:tcPr>
            <w:tcW w:w="1866" w:type="dxa"/>
            <w:vMerge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35" w:type="dxa"/>
            <w:vMerge w:val="restart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 xml:space="preserve">В т.ч. из Администрации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еспублики Карелия</w:t>
            </w:r>
          </w:p>
        </w:tc>
        <w:tc>
          <w:tcPr>
            <w:tcW w:w="1526" w:type="dxa"/>
            <w:vMerge w:val="restart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35" w:type="dxa"/>
            <w:vMerge w:val="restart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 xml:space="preserve">В т.ч. из Администрации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еспублики Карелия</w:t>
            </w:r>
          </w:p>
        </w:tc>
        <w:tc>
          <w:tcPr>
            <w:tcW w:w="3058" w:type="dxa"/>
            <w:gridSpan w:val="2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</w:p>
        </w:tc>
        <w:tc>
          <w:tcPr>
            <w:tcW w:w="1568" w:type="dxa"/>
            <w:vMerge w:val="restart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</w:p>
        </w:tc>
        <w:tc>
          <w:tcPr>
            <w:tcW w:w="1564" w:type="dxa"/>
            <w:vMerge w:val="restart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</w:tr>
      <w:tr w:rsidR="00531D19" w:rsidTr="00531D19">
        <w:tc>
          <w:tcPr>
            <w:tcW w:w="1866" w:type="dxa"/>
            <w:vMerge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4" w:type="dxa"/>
            <w:vAlign w:val="center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19">
              <w:rPr>
                <w:rFonts w:ascii="Times New Roman" w:hAnsi="Times New Roman" w:cs="Times New Roman"/>
                <w:sz w:val="20"/>
                <w:szCs w:val="20"/>
              </w:rPr>
              <w:t>В т.ч. меры приняты</w:t>
            </w:r>
          </w:p>
        </w:tc>
        <w:tc>
          <w:tcPr>
            <w:tcW w:w="1568" w:type="dxa"/>
            <w:vMerge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Merge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D19" w:rsidTr="00531D19">
        <w:tc>
          <w:tcPr>
            <w:tcW w:w="1866" w:type="dxa"/>
          </w:tcPr>
          <w:p w:rsidR="00531D19" w:rsidRPr="00531D19" w:rsidRDefault="00531D19" w:rsidP="00531D19">
            <w:pPr>
              <w:jc w:val="center"/>
              <w:rPr>
                <w:rFonts w:ascii="Times New Roman" w:hAnsi="Times New Roman" w:cs="Times New Roman"/>
              </w:rPr>
            </w:pPr>
            <w:r w:rsidRPr="00531D19">
              <w:rPr>
                <w:rFonts w:ascii="Times New Roman" w:hAnsi="Times New Roman" w:cs="Times New Roman"/>
              </w:rPr>
              <w:t>Администрация Лахденпохского городского поселения</w:t>
            </w:r>
          </w:p>
        </w:tc>
        <w:tc>
          <w:tcPr>
            <w:tcW w:w="1534" w:type="dxa"/>
            <w:vAlign w:val="center"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1835" w:type="dxa"/>
            <w:vAlign w:val="center"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26" w:type="dxa"/>
            <w:vAlign w:val="center"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1835" w:type="dxa"/>
            <w:vAlign w:val="center"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14" w:type="dxa"/>
            <w:vAlign w:val="center"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1544" w:type="dxa"/>
            <w:vAlign w:val="center"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1568" w:type="dxa"/>
            <w:vAlign w:val="center"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64" w:type="dxa"/>
            <w:vAlign w:val="center"/>
          </w:tcPr>
          <w:p w:rsidR="00531D19" w:rsidRDefault="00531D19" w:rsidP="00531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531D19" w:rsidRPr="00531D19" w:rsidRDefault="00531D19" w:rsidP="00531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31D19" w:rsidRPr="00531D19" w:rsidSect="00531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D19"/>
    <w:rsid w:val="000450A2"/>
    <w:rsid w:val="001F7F9A"/>
    <w:rsid w:val="003873B0"/>
    <w:rsid w:val="00531D19"/>
    <w:rsid w:val="00A127E4"/>
    <w:rsid w:val="00A37DA7"/>
    <w:rsid w:val="00C77148"/>
    <w:rsid w:val="00DD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2019-08-21T06:49:00Z</dcterms:created>
  <dcterms:modified xsi:type="dcterms:W3CDTF">2019-08-21T06:59:00Z</dcterms:modified>
</cp:coreProperties>
</file>