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42" w:rsidRDefault="00713B42" w:rsidP="00713B42">
      <w:pPr>
        <w:jc w:val="center"/>
        <w:rPr>
          <w:b/>
        </w:rPr>
      </w:pPr>
    </w:p>
    <w:p w:rsidR="00713B42" w:rsidRDefault="00713B42" w:rsidP="00713B42">
      <w:pPr>
        <w:jc w:val="center"/>
        <w:rPr>
          <w:b/>
        </w:rPr>
      </w:pPr>
      <w:r>
        <w:rPr>
          <w:b/>
        </w:rPr>
        <w:t xml:space="preserve">РЕСПУБЛИКА КАРЕЛИЯ  </w:t>
      </w:r>
    </w:p>
    <w:p w:rsidR="00713B42" w:rsidRDefault="00713B42" w:rsidP="00713B42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713B42" w:rsidRDefault="00713B42" w:rsidP="00713B4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X</w:t>
      </w:r>
      <w:r w:rsidRPr="00713B42">
        <w:rPr>
          <w:b/>
        </w:rPr>
        <w:t xml:space="preserve"> </w:t>
      </w:r>
      <w:r>
        <w:rPr>
          <w:b/>
        </w:rPr>
        <w:t xml:space="preserve">СЕССИЯ </w:t>
      </w: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713B42" w:rsidRDefault="00713B42" w:rsidP="00713B42">
      <w:pPr>
        <w:jc w:val="center"/>
      </w:pPr>
    </w:p>
    <w:p w:rsidR="00713B42" w:rsidRDefault="00713B42" w:rsidP="00713B42">
      <w:pPr>
        <w:jc w:val="center"/>
      </w:pPr>
    </w:p>
    <w:p w:rsidR="00713B42" w:rsidRDefault="00713B42" w:rsidP="00713B42">
      <w:pPr>
        <w:jc w:val="center"/>
      </w:pPr>
    </w:p>
    <w:p w:rsidR="00713B42" w:rsidRDefault="00713B42" w:rsidP="00713B42">
      <w:pPr>
        <w:jc w:val="center"/>
      </w:pPr>
      <w:r>
        <w:t>РЕШЕНИЕ</w:t>
      </w:r>
    </w:p>
    <w:p w:rsidR="00713B42" w:rsidRDefault="00713B42" w:rsidP="00713B42"/>
    <w:p w:rsidR="00713B42" w:rsidRDefault="00713B42" w:rsidP="00713B42"/>
    <w:p w:rsidR="00713B42" w:rsidRDefault="00713B42" w:rsidP="00713B42">
      <w:r>
        <w:t xml:space="preserve">«22» мая 2019 года                                                                                                    </w:t>
      </w:r>
      <w:r>
        <w:rPr>
          <w:lang w:val="en-US"/>
        </w:rPr>
        <w:t>X</w:t>
      </w:r>
      <w:r>
        <w:t xml:space="preserve">/№ 77 - </w:t>
      </w:r>
      <w:r>
        <w:rPr>
          <w:lang w:val="en-US"/>
        </w:rPr>
        <w:t>IV</w:t>
      </w:r>
    </w:p>
    <w:p w:rsidR="00713B42" w:rsidRDefault="00713B42" w:rsidP="00713B42">
      <w:pPr>
        <w:jc w:val="center"/>
      </w:pPr>
      <w:r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356B17" w:rsidRDefault="0002016F" w:rsidP="0002016F">
      <w:pPr>
        <w:tabs>
          <w:tab w:val="left" w:pos="4111"/>
        </w:tabs>
        <w:ind w:right="4222"/>
        <w:jc w:val="both"/>
      </w:pPr>
      <w:r w:rsidRPr="0002016F">
        <w:t>Об установлении начальной цены предмета аукциона по продаже земельного участка, н</w:t>
      </w:r>
      <w:r w:rsidRPr="0002016F">
        <w:t>а</w:t>
      </w:r>
      <w:r w:rsidRPr="0002016F">
        <w:t>ходящегося в</w:t>
      </w:r>
      <w:r>
        <w:t xml:space="preserve"> муниципальной</w:t>
      </w:r>
      <w:r w:rsidRPr="0002016F">
        <w:t xml:space="preserve"> собственности МО </w:t>
      </w:r>
      <w:r>
        <w:t>«</w:t>
      </w:r>
      <w:r w:rsidRPr="0002016F">
        <w:t>Лахден</w:t>
      </w:r>
      <w:r>
        <w:t>похское городское поселение»</w:t>
      </w:r>
      <w:r w:rsidRPr="0002016F">
        <w:t>, и начальной цены предмета аукциона на право заключения договора аренды такого земельного участка</w:t>
      </w:r>
    </w:p>
    <w:p w:rsidR="0002016F" w:rsidRDefault="0002016F" w:rsidP="00E8657A">
      <w:pPr>
        <w:spacing w:line="276" w:lineRule="auto"/>
        <w:ind w:firstLine="709"/>
        <w:jc w:val="both"/>
      </w:pPr>
    </w:p>
    <w:p w:rsidR="00356B17" w:rsidRDefault="0002016F" w:rsidP="0002016F">
      <w:pPr>
        <w:tabs>
          <w:tab w:val="left" w:pos="993"/>
        </w:tabs>
        <w:ind w:firstLine="709"/>
        <w:jc w:val="both"/>
      </w:pPr>
      <w:r w:rsidRPr="0002016F">
        <w:t>В соответствии с пунктами 12, 14 статьи 39.11 Земельного кодекса Российской Федерации</w:t>
      </w:r>
      <w:r w:rsidR="00356B17">
        <w:t>, Уставом Лахденпохского городского поселения, Совет депутатов Лахде</w:t>
      </w:r>
      <w:r w:rsidR="00356B17">
        <w:t>н</w:t>
      </w:r>
      <w:r w:rsidR="00356B17">
        <w:t xml:space="preserve">похского городского поселения </w:t>
      </w:r>
      <w:proofErr w:type="gramStart"/>
      <w:r w:rsidR="00356B17">
        <w:t>Р</w:t>
      </w:r>
      <w:proofErr w:type="gramEnd"/>
      <w:r w:rsidR="00356B17">
        <w:t xml:space="preserve"> Е Ш И Л:</w:t>
      </w:r>
    </w:p>
    <w:p w:rsidR="00356B17" w:rsidRDefault="00356B17" w:rsidP="0002016F">
      <w:pPr>
        <w:tabs>
          <w:tab w:val="left" w:pos="993"/>
        </w:tabs>
        <w:ind w:firstLine="709"/>
        <w:jc w:val="both"/>
      </w:pPr>
    </w:p>
    <w:p w:rsidR="0002016F" w:rsidRDefault="0002016F" w:rsidP="0002016F">
      <w:pPr>
        <w:tabs>
          <w:tab w:val="left" w:pos="993"/>
        </w:tabs>
        <w:ind w:firstLine="709"/>
        <w:jc w:val="both"/>
      </w:pPr>
      <w:r>
        <w:t>1. Установить, что:</w:t>
      </w:r>
    </w:p>
    <w:p w:rsidR="0002016F" w:rsidRDefault="0002016F" w:rsidP="0002016F">
      <w:pPr>
        <w:tabs>
          <w:tab w:val="left" w:pos="993"/>
        </w:tabs>
        <w:ind w:firstLine="709"/>
        <w:jc w:val="both"/>
      </w:pPr>
      <w:r>
        <w:t>1.1. начальная цена предмета аукциона по продаже земельного участка, наход</w:t>
      </w:r>
      <w:r>
        <w:t>я</w:t>
      </w:r>
      <w:r>
        <w:t xml:space="preserve">щегося в </w:t>
      </w:r>
      <w:r w:rsidRPr="0002016F">
        <w:t xml:space="preserve">муниципальной собственности МО «Лахденпохское городское поселение» </w:t>
      </w:r>
      <w:r>
        <w:t>(д</w:t>
      </w:r>
      <w:r>
        <w:t>а</w:t>
      </w:r>
      <w:r>
        <w:t>лее – земельный участок), устанавливается в размере 100 процентов кадастровой сто</w:t>
      </w:r>
      <w:r>
        <w:t>и</w:t>
      </w:r>
      <w:r>
        <w:t>мости такого земельного участка, если результаты государственной кадастровой оценки утверждены не ранее чем за 5 лет до даты принятия решения о проведен</w:t>
      </w:r>
      <w:proofErr w:type="gramStart"/>
      <w:r>
        <w:t>ии ау</w:t>
      </w:r>
      <w:proofErr w:type="gramEnd"/>
      <w:r>
        <w:t>кциона;</w:t>
      </w:r>
    </w:p>
    <w:p w:rsidR="0002016F" w:rsidRDefault="0002016F" w:rsidP="0002016F">
      <w:pPr>
        <w:tabs>
          <w:tab w:val="left" w:pos="993"/>
        </w:tabs>
        <w:ind w:firstLine="709"/>
        <w:jc w:val="both"/>
      </w:pPr>
      <w:proofErr w:type="gramStart"/>
      <w:r>
        <w:t>1.2. если аукцион признан несостоявшимся и договор купли-продажи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</w:t>
      </w:r>
      <w:r>
        <w:t>и</w:t>
      </w:r>
      <w:r>
        <w:t>нявшим участие в аукционе его участником, начальная цена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</w:t>
      </w:r>
      <w:proofErr w:type="gramEnd"/>
      <w:r>
        <w:t xml:space="preserve"> предыдущего аукциона.</w:t>
      </w:r>
    </w:p>
    <w:p w:rsidR="0002016F" w:rsidRDefault="0002016F" w:rsidP="0002016F">
      <w:pPr>
        <w:tabs>
          <w:tab w:val="left" w:pos="993"/>
        </w:tabs>
        <w:ind w:firstLine="709"/>
        <w:jc w:val="both"/>
      </w:pPr>
      <w:r>
        <w:t>Снижение начальной цены предмета аукциона по продаже земельного участка применяется однократно.</w:t>
      </w:r>
    </w:p>
    <w:p w:rsidR="0002016F" w:rsidRDefault="0002016F" w:rsidP="0002016F">
      <w:pPr>
        <w:tabs>
          <w:tab w:val="left" w:pos="993"/>
        </w:tabs>
        <w:ind w:firstLine="709"/>
        <w:jc w:val="both"/>
      </w:pPr>
      <w:r>
        <w:t>2. Утвердить Порядок определения начальной цены предмета аукциона на право заключения договора аренды земельного участка, находящегося муниципальной</w:t>
      </w:r>
      <w:r w:rsidRPr="0002016F">
        <w:t xml:space="preserve"> собс</w:t>
      </w:r>
      <w:r w:rsidRPr="0002016F">
        <w:t>т</w:t>
      </w:r>
      <w:r w:rsidRPr="0002016F">
        <w:t xml:space="preserve">венности МО </w:t>
      </w:r>
      <w:r>
        <w:t>«</w:t>
      </w:r>
      <w:r w:rsidRPr="0002016F">
        <w:t>Лахден</w:t>
      </w:r>
      <w:r>
        <w:t>похское городское поселение» (прилагается).</w:t>
      </w:r>
    </w:p>
    <w:p w:rsidR="0002016F" w:rsidRDefault="0002016F" w:rsidP="0002016F">
      <w:pPr>
        <w:tabs>
          <w:tab w:val="left" w:pos="993"/>
        </w:tabs>
        <w:ind w:firstLine="709"/>
        <w:jc w:val="both"/>
      </w:pPr>
      <w:r>
        <w:t>3</w:t>
      </w:r>
      <w:r w:rsidRPr="0058252B">
        <w:t xml:space="preserve">. Опубликовать (обнародовать) настоящее решение в </w:t>
      </w:r>
      <w:r w:rsidR="00AF6A56">
        <w:t>установленном</w:t>
      </w:r>
      <w:r w:rsidRPr="0058252B">
        <w:t xml:space="preserve"> порядке.</w:t>
      </w:r>
    </w:p>
    <w:p w:rsidR="0002016F" w:rsidRPr="0058252B" w:rsidRDefault="0002016F" w:rsidP="0002016F">
      <w:pPr>
        <w:tabs>
          <w:tab w:val="left" w:pos="993"/>
        </w:tabs>
        <w:ind w:firstLine="709"/>
        <w:jc w:val="both"/>
      </w:pPr>
      <w:r>
        <w:t>4</w:t>
      </w:r>
      <w:r w:rsidRPr="0058252B">
        <w:t>. Настоящее решение вступает в силу с момента его опубликования.</w:t>
      </w:r>
    </w:p>
    <w:p w:rsidR="00356B17" w:rsidRDefault="00356B17" w:rsidP="002E0EA0">
      <w:pPr>
        <w:spacing w:line="276" w:lineRule="auto"/>
      </w:pPr>
    </w:p>
    <w:p w:rsidR="00356B17" w:rsidRDefault="00356B17" w:rsidP="002E0EA0">
      <w:pPr>
        <w:spacing w:line="276" w:lineRule="auto"/>
      </w:pPr>
    </w:p>
    <w:p w:rsidR="00D76ECA" w:rsidRPr="006803D5" w:rsidRDefault="00CB7C7B" w:rsidP="00914E31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Default="006306B2" w:rsidP="006B365E">
      <w:pPr>
        <w:rPr>
          <w:b/>
        </w:rPr>
      </w:pPr>
    </w:p>
    <w:p w:rsidR="007C211C" w:rsidRPr="006803D5" w:rsidRDefault="007C211C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Default="006306B2" w:rsidP="006B365E"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p w:rsidR="00E8657A" w:rsidRDefault="00E8657A" w:rsidP="006B365E"/>
    <w:p w:rsidR="00E8657A" w:rsidRDefault="00E8657A" w:rsidP="006B365E"/>
    <w:p w:rsidR="00713B42" w:rsidRDefault="00713B42" w:rsidP="006B365E"/>
    <w:p w:rsidR="00933BFB" w:rsidRDefault="00933BFB" w:rsidP="00E8657A">
      <w:pPr>
        <w:jc w:val="right"/>
      </w:pPr>
      <w:r>
        <w:lastRenderedPageBreak/>
        <w:t>Приложение</w:t>
      </w:r>
    </w:p>
    <w:p w:rsidR="00E8657A" w:rsidRPr="0002016F" w:rsidRDefault="0002016F" w:rsidP="00E8657A">
      <w:pPr>
        <w:jc w:val="right"/>
      </w:pPr>
      <w:r w:rsidRPr="00CD29B4">
        <w:t xml:space="preserve">к решению  Совета </w:t>
      </w:r>
      <w:proofErr w:type="spellStart"/>
      <w:r w:rsidRPr="00CD29B4">
        <w:t>Лахденпохского</w:t>
      </w:r>
      <w:proofErr w:type="spellEnd"/>
      <w:r w:rsidRPr="00CD29B4">
        <w:t xml:space="preserve"> городского поселения </w:t>
      </w:r>
      <w:r w:rsidRPr="00CD29B4">
        <w:br/>
        <w:t xml:space="preserve">от </w:t>
      </w:r>
      <w:r w:rsidRPr="009D4DA4">
        <w:t xml:space="preserve">«22» </w:t>
      </w:r>
      <w:r w:rsidR="00136598">
        <w:t>мая</w:t>
      </w:r>
      <w:r w:rsidRPr="009D4DA4">
        <w:t xml:space="preserve"> </w:t>
      </w:r>
      <w:r w:rsidRPr="00CD29B4">
        <w:t>201</w:t>
      </w:r>
      <w:r>
        <w:t>9</w:t>
      </w:r>
      <w:r w:rsidRPr="00F13473">
        <w:t xml:space="preserve"> </w:t>
      </w:r>
      <w:r>
        <w:t>года</w:t>
      </w:r>
      <w:r w:rsidRPr="00F13473">
        <w:t xml:space="preserve">  </w:t>
      </w:r>
      <w:r w:rsidR="00713B42">
        <w:rPr>
          <w:lang w:val="en-US"/>
        </w:rPr>
        <w:t>X</w:t>
      </w:r>
      <w:r w:rsidR="00713B42">
        <w:t xml:space="preserve">/№ 77 - </w:t>
      </w:r>
      <w:r w:rsidR="00713B42">
        <w:rPr>
          <w:lang w:val="en-US"/>
        </w:rPr>
        <w:t>IV</w:t>
      </w:r>
    </w:p>
    <w:p w:rsidR="00136598" w:rsidRDefault="00136598" w:rsidP="0002016F">
      <w:pPr>
        <w:jc w:val="center"/>
      </w:pPr>
    </w:p>
    <w:p w:rsidR="0002016F" w:rsidRPr="00136598" w:rsidRDefault="00136598" w:rsidP="0002016F">
      <w:pPr>
        <w:jc w:val="center"/>
        <w:rPr>
          <w:b/>
        </w:rPr>
      </w:pPr>
      <w:r w:rsidRPr="00136598">
        <w:rPr>
          <w:b/>
        </w:rPr>
        <w:t>Порядок</w:t>
      </w:r>
    </w:p>
    <w:p w:rsidR="00136598" w:rsidRPr="00136598" w:rsidRDefault="00136598" w:rsidP="00136598">
      <w:pPr>
        <w:jc w:val="center"/>
        <w:rPr>
          <w:b/>
        </w:rPr>
      </w:pPr>
      <w:r w:rsidRPr="00136598">
        <w:rPr>
          <w:b/>
        </w:rPr>
        <w:t>определения начальной цены предмета аукциона на право заключения договора аренды земельного участка, находящегося в муниципальной собственности</w:t>
      </w:r>
    </w:p>
    <w:p w:rsidR="0002016F" w:rsidRPr="0002016F" w:rsidRDefault="00136598" w:rsidP="00136598">
      <w:pPr>
        <w:jc w:val="center"/>
      </w:pPr>
      <w:r w:rsidRPr="00136598">
        <w:rPr>
          <w:b/>
        </w:rPr>
        <w:t>МО «Лахденпохское городское поселение»</w:t>
      </w:r>
    </w:p>
    <w:p w:rsidR="0002016F" w:rsidRPr="0002016F" w:rsidRDefault="0002016F" w:rsidP="0002016F">
      <w:pPr>
        <w:jc w:val="center"/>
      </w:pPr>
    </w:p>
    <w:p w:rsidR="0002016F" w:rsidRPr="0002016F" w:rsidRDefault="0002016F" w:rsidP="00136598">
      <w:pPr>
        <w:ind w:firstLine="851"/>
        <w:jc w:val="both"/>
      </w:pPr>
      <w:r w:rsidRPr="0002016F">
        <w:t>1. Порядок определения начальной цены предмета аукциона на право заключ</w:t>
      </w:r>
      <w:r w:rsidRPr="0002016F">
        <w:t>е</w:t>
      </w:r>
      <w:r w:rsidRPr="0002016F">
        <w:t xml:space="preserve">ния договора аренды земельного участка, находящегося </w:t>
      </w:r>
      <w:r w:rsidR="00136598">
        <w:t xml:space="preserve">в </w:t>
      </w:r>
      <w:r w:rsidR="00136598" w:rsidRPr="0002016F">
        <w:t>муниципальной собственности МО «Лахденпохское городское поселение»</w:t>
      </w:r>
      <w:r w:rsidRPr="0002016F">
        <w:t xml:space="preserve"> (далее </w:t>
      </w:r>
      <w:r w:rsidR="00136598">
        <w:t>–</w:t>
      </w:r>
      <w:r w:rsidRPr="0002016F">
        <w:t xml:space="preserve"> Порядок), разработан на основании пункта 14 статьи 39.11 Земельного кодекса Российской Федерации.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2. </w:t>
      </w:r>
      <w:proofErr w:type="gramStart"/>
      <w:r w:rsidRPr="0002016F">
        <w:t>За исключением случая, предусмотренного пунктом 15 статьи 39.11 Земел</w:t>
      </w:r>
      <w:r w:rsidRPr="0002016F">
        <w:t>ь</w:t>
      </w:r>
      <w:r w:rsidRPr="0002016F">
        <w:t>ного кодекса Российской Федерации, начальная цена предмета аукциона на право з</w:t>
      </w:r>
      <w:r w:rsidRPr="0002016F">
        <w:t>а</w:t>
      </w:r>
      <w:r w:rsidRPr="0002016F">
        <w:t xml:space="preserve">ключения договора аренды земельного участка, находящегося </w:t>
      </w:r>
      <w:r w:rsidR="00136598" w:rsidRPr="00136598">
        <w:t>в муниципальной собс</w:t>
      </w:r>
      <w:r w:rsidR="00136598" w:rsidRPr="00136598">
        <w:t>т</w:t>
      </w:r>
      <w:r w:rsidR="00136598" w:rsidRPr="00136598">
        <w:t>венности МО «Лахденпохское городское поселение»</w:t>
      </w:r>
      <w:r w:rsidRPr="0002016F">
        <w:t xml:space="preserve"> (далее </w:t>
      </w:r>
      <w:r w:rsidR="00136598">
        <w:t>–</w:t>
      </w:r>
      <w:r w:rsidRPr="0002016F">
        <w:t xml:space="preserve"> земельный участок), уст</w:t>
      </w:r>
      <w:r w:rsidRPr="0002016F">
        <w:t>а</w:t>
      </w:r>
      <w:r w:rsidRPr="0002016F">
        <w:t>навливается в размере не менее полутора процентов кадастровой стоимости земельного участка, если результаты государственной кадастровой оценки утверждены не ранее чем за пять лет до даты принятия</w:t>
      </w:r>
      <w:proofErr w:type="gramEnd"/>
      <w:r w:rsidRPr="0002016F">
        <w:t xml:space="preserve"> решения о проведен</w:t>
      </w:r>
      <w:proofErr w:type="gramStart"/>
      <w:r w:rsidRPr="0002016F">
        <w:t>ии ау</w:t>
      </w:r>
      <w:proofErr w:type="gramEnd"/>
      <w:r w:rsidRPr="0002016F">
        <w:t>кциона, и определяется как пр</w:t>
      </w:r>
      <w:r w:rsidRPr="0002016F">
        <w:t>о</w:t>
      </w:r>
      <w:r w:rsidRPr="0002016F">
        <w:t>изведение кадастровой стоимости земельного участка и коэффициента, определяемого по формуле:</w:t>
      </w:r>
    </w:p>
    <w:p w:rsidR="0002016F" w:rsidRPr="0002016F" w:rsidRDefault="0002016F" w:rsidP="00136598">
      <w:pPr>
        <w:ind w:firstLine="851"/>
        <w:jc w:val="both"/>
      </w:pPr>
      <w:r w:rsidRPr="00136598">
        <w:rPr>
          <w:b/>
        </w:rPr>
        <w:t xml:space="preserve">К = (МПКС + ПКСВИ) </w:t>
      </w:r>
      <w:proofErr w:type="spellStart"/>
      <w:r w:rsidRPr="00136598">
        <w:rPr>
          <w:b/>
        </w:rPr>
        <w:t>x</w:t>
      </w:r>
      <w:proofErr w:type="spellEnd"/>
      <w:r w:rsidRPr="00136598">
        <w:rPr>
          <w:b/>
        </w:rPr>
        <w:t xml:space="preserve"> МКО</w:t>
      </w:r>
      <w:r w:rsidRPr="0002016F">
        <w:t>, где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МПКС </w:t>
      </w:r>
      <w:r w:rsidR="00136598">
        <w:t>–</w:t>
      </w:r>
      <w:r w:rsidRPr="0002016F">
        <w:t xml:space="preserve"> минимальный процент кадастровой стоимости земельного участка, равный полутора процентам;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ПКСВИ </w:t>
      </w:r>
      <w:r w:rsidR="00136598">
        <w:t>–</w:t>
      </w:r>
      <w:r w:rsidRPr="0002016F">
        <w:t xml:space="preserve"> процент кадастровой стоимости земельного участка в зависимости от вида разрешенного использования земельного участка;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МКО </w:t>
      </w:r>
      <w:r w:rsidR="00136598">
        <w:t>–</w:t>
      </w:r>
      <w:r w:rsidRPr="0002016F">
        <w:t xml:space="preserve"> коэффициент местоположения земельного участка.</w:t>
      </w:r>
    </w:p>
    <w:p w:rsidR="0002016F" w:rsidRPr="0002016F" w:rsidRDefault="0002016F" w:rsidP="00136598">
      <w:pPr>
        <w:ind w:firstLine="851"/>
        <w:jc w:val="both"/>
      </w:pPr>
      <w:r w:rsidRPr="0002016F">
        <w:t>3. Вид разрешенного использования земельного участка определяется в соотве</w:t>
      </w:r>
      <w:r w:rsidRPr="0002016F">
        <w:t>т</w:t>
      </w:r>
      <w:r w:rsidRPr="0002016F">
        <w:t>ствии с Классификатором видов разрешенного использования земельных участков, у</w:t>
      </w:r>
      <w:r w:rsidRPr="0002016F">
        <w:t>т</w:t>
      </w:r>
      <w:r w:rsidRPr="0002016F">
        <w:t xml:space="preserve">вержденным приказом Министерства экономического развития Российской Федерации от 1 сентября 2014 года </w:t>
      </w:r>
      <w:r w:rsidR="00136598">
        <w:t>№5</w:t>
      </w:r>
      <w:r w:rsidRPr="0002016F">
        <w:t xml:space="preserve">40 </w:t>
      </w:r>
      <w:r w:rsidR="00136598">
        <w:t>«</w:t>
      </w:r>
      <w:r w:rsidRPr="0002016F">
        <w:t>Об утверждении классификатора видов разрешенного использования земельных участков</w:t>
      </w:r>
      <w:r w:rsidR="00136598">
        <w:t>»</w:t>
      </w:r>
      <w:r w:rsidRPr="0002016F">
        <w:t>.</w:t>
      </w:r>
    </w:p>
    <w:p w:rsidR="0002016F" w:rsidRPr="0002016F" w:rsidRDefault="0002016F" w:rsidP="00136598">
      <w:pPr>
        <w:ind w:firstLine="851"/>
        <w:jc w:val="both"/>
      </w:pPr>
      <w:r w:rsidRPr="0002016F">
        <w:t>Процент кадастровой стоимости земельного участка в зависимости от вида ра</w:t>
      </w:r>
      <w:r w:rsidRPr="0002016F">
        <w:t>з</w:t>
      </w:r>
      <w:r w:rsidRPr="0002016F">
        <w:t>решенного использования земельного участка устанавливается в размере:</w:t>
      </w:r>
    </w:p>
    <w:p w:rsidR="0002016F" w:rsidRPr="0002016F" w:rsidRDefault="0002016F" w:rsidP="00136598">
      <w:pPr>
        <w:ind w:firstLine="851"/>
        <w:jc w:val="both"/>
      </w:pPr>
      <w:r w:rsidRPr="0002016F">
        <w:t>а) 5 процентов в отношении:</w:t>
      </w:r>
    </w:p>
    <w:p w:rsidR="0002016F" w:rsidRPr="0002016F" w:rsidRDefault="0002016F" w:rsidP="00136598">
      <w:pPr>
        <w:ind w:firstLine="851"/>
        <w:jc w:val="both"/>
      </w:pPr>
      <w:r w:rsidRPr="0002016F">
        <w:t>земельных участков с видом разрешенного использования:</w:t>
      </w:r>
    </w:p>
    <w:p w:rsidR="0002016F" w:rsidRPr="0002016F" w:rsidRDefault="00136598" w:rsidP="00136598">
      <w:pPr>
        <w:ind w:firstLine="851"/>
        <w:jc w:val="both"/>
      </w:pPr>
      <w:r>
        <w:t>«</w:t>
      </w:r>
      <w:r w:rsidR="0002016F" w:rsidRPr="0002016F">
        <w:t>сельскохозяйственное использование</w:t>
      </w:r>
      <w:r>
        <w:t>»</w:t>
      </w:r>
      <w:r w:rsidR="0002016F" w:rsidRPr="0002016F">
        <w:t>;</w:t>
      </w:r>
    </w:p>
    <w:p w:rsidR="0002016F" w:rsidRPr="0002016F" w:rsidRDefault="00136598" w:rsidP="00136598">
      <w:pPr>
        <w:ind w:firstLine="851"/>
        <w:jc w:val="both"/>
      </w:pPr>
      <w:r>
        <w:t>«</w:t>
      </w:r>
      <w:r w:rsidR="0002016F" w:rsidRPr="0002016F">
        <w:t>отдых (рекреация)</w:t>
      </w:r>
      <w:r>
        <w:t>»</w:t>
      </w:r>
      <w:r w:rsidR="0002016F" w:rsidRPr="0002016F">
        <w:t>;</w:t>
      </w:r>
    </w:p>
    <w:p w:rsidR="0002016F" w:rsidRPr="0002016F" w:rsidRDefault="0002016F" w:rsidP="00136598">
      <w:pPr>
        <w:ind w:firstLine="851"/>
        <w:jc w:val="both"/>
      </w:pPr>
      <w:r w:rsidRPr="0002016F">
        <w:t>земельных участков, предоставляемых для ведения личного подсобного хозя</w:t>
      </w:r>
      <w:r w:rsidRPr="0002016F">
        <w:t>й</w:t>
      </w:r>
      <w:r w:rsidRPr="0002016F">
        <w:t>ства, садоводства, дачного хозяйства, гражданам и крестьянским (фермерским) хозяйс</w:t>
      </w:r>
      <w:r w:rsidRPr="0002016F">
        <w:t>т</w:t>
      </w:r>
      <w:r w:rsidRPr="0002016F">
        <w:t>вам для осуществления крестьянским (фермерским) хозяйством его деятельности;</w:t>
      </w:r>
    </w:p>
    <w:p w:rsidR="0002016F" w:rsidRPr="0002016F" w:rsidRDefault="0002016F" w:rsidP="00136598">
      <w:pPr>
        <w:ind w:firstLine="851"/>
        <w:jc w:val="both"/>
      </w:pPr>
      <w:r w:rsidRPr="0002016F">
        <w:t>б) 8 процентов в отношении земельных участков с видом разрешенного испол</w:t>
      </w:r>
      <w:r w:rsidRPr="0002016F">
        <w:t>ь</w:t>
      </w:r>
      <w:r w:rsidRPr="0002016F">
        <w:t xml:space="preserve">зования </w:t>
      </w:r>
      <w:r w:rsidR="00136598">
        <w:t>«</w:t>
      </w:r>
      <w:r w:rsidRPr="0002016F">
        <w:t>жилая застройка</w:t>
      </w:r>
      <w:r w:rsidR="00136598">
        <w:t>»</w:t>
      </w:r>
      <w:r w:rsidRPr="0002016F">
        <w:t>;</w:t>
      </w:r>
    </w:p>
    <w:p w:rsidR="0002016F" w:rsidRPr="0002016F" w:rsidRDefault="0002016F" w:rsidP="00136598">
      <w:pPr>
        <w:ind w:firstLine="851"/>
        <w:jc w:val="both"/>
      </w:pPr>
      <w:r w:rsidRPr="0002016F">
        <w:t>в) 6 процентов в отношении земельных участков с видом разрешенного испол</w:t>
      </w:r>
      <w:r w:rsidRPr="0002016F">
        <w:t>ь</w:t>
      </w:r>
      <w:r w:rsidRPr="0002016F">
        <w:t xml:space="preserve">зования </w:t>
      </w:r>
      <w:r w:rsidR="00136598">
        <w:t>«</w:t>
      </w:r>
      <w:r w:rsidRPr="0002016F">
        <w:t>предпринимательство</w:t>
      </w:r>
      <w:r w:rsidR="00136598">
        <w:t>»</w:t>
      </w:r>
      <w:r w:rsidRPr="0002016F">
        <w:t>.</w:t>
      </w:r>
    </w:p>
    <w:p w:rsidR="0002016F" w:rsidRPr="0002016F" w:rsidRDefault="0002016F" w:rsidP="00136598">
      <w:pPr>
        <w:ind w:firstLine="851"/>
        <w:jc w:val="both"/>
      </w:pPr>
      <w:r w:rsidRPr="0002016F">
        <w:t>4. Коэффициент местоположения земельного участка устанавливается равным: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0,8 - в отношении земельных участков, расположенных </w:t>
      </w:r>
      <w:r w:rsidR="00136598">
        <w:t>на территории Лахде</w:t>
      </w:r>
      <w:r w:rsidR="00136598">
        <w:t>н</w:t>
      </w:r>
      <w:r w:rsidR="00136598">
        <w:t>похского городского поселения.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5. С учетом формулы, приведенной в пункте 2 настоящего Порядка, начальная цена предмета аукциона </w:t>
      </w:r>
      <w:r w:rsidR="00865BF1" w:rsidRPr="0002016F">
        <w:t xml:space="preserve">в отношении земельных участков, </w:t>
      </w:r>
      <w:r w:rsidR="00865BF1">
        <w:t>расположенных на террит</w:t>
      </w:r>
      <w:r w:rsidR="00865BF1">
        <w:t>о</w:t>
      </w:r>
      <w:r w:rsidR="00865BF1">
        <w:t>рии Лахденпохского городского поселения</w:t>
      </w:r>
      <w:r w:rsidR="00865BF1" w:rsidRPr="0002016F">
        <w:t xml:space="preserve"> </w:t>
      </w:r>
      <w:r w:rsidRPr="0002016F">
        <w:t>(НЦ)</w:t>
      </w:r>
      <w:r w:rsidR="00865BF1">
        <w:t xml:space="preserve"> определяется следующим образом</w:t>
      </w:r>
      <w:r w:rsidRPr="0002016F">
        <w:t>:</w:t>
      </w:r>
    </w:p>
    <w:p w:rsidR="00865BF1" w:rsidRDefault="00865BF1" w:rsidP="00865BF1">
      <w:pPr>
        <w:ind w:firstLine="851"/>
        <w:jc w:val="both"/>
      </w:pPr>
      <w:proofErr w:type="gramStart"/>
      <w:r>
        <w:t xml:space="preserve">● для земельных участков </w:t>
      </w:r>
      <w:r w:rsidR="0002016F" w:rsidRPr="0002016F">
        <w:t>с видом разрешенного использова</w:t>
      </w:r>
      <w:r w:rsidR="00136598">
        <w:t>ния «</w:t>
      </w:r>
      <w:r w:rsidR="0002016F" w:rsidRPr="0002016F">
        <w:t>сельскохозя</w:t>
      </w:r>
      <w:r w:rsidR="0002016F" w:rsidRPr="0002016F">
        <w:t>й</w:t>
      </w:r>
      <w:r w:rsidR="0002016F" w:rsidRPr="0002016F">
        <w:t>ственное использование</w:t>
      </w:r>
      <w:r w:rsidR="00136598">
        <w:t>»</w:t>
      </w:r>
      <w:r w:rsidR="0002016F" w:rsidRPr="0002016F">
        <w:t xml:space="preserve">, </w:t>
      </w:r>
      <w:r w:rsidR="00136598">
        <w:t>«</w:t>
      </w:r>
      <w:r w:rsidR="0002016F" w:rsidRPr="0002016F">
        <w:t>отдых (рекреация)</w:t>
      </w:r>
      <w:r w:rsidR="00136598">
        <w:t>»</w:t>
      </w:r>
      <w:r w:rsidR="0002016F" w:rsidRPr="0002016F">
        <w:t>, земельных участков, предоставляемых для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</w:t>
      </w:r>
      <w:r w:rsidR="0002016F" w:rsidRPr="0002016F">
        <w:t>р</w:t>
      </w:r>
      <w:r w:rsidR="0002016F" w:rsidRPr="0002016F">
        <w:t>ск</w:t>
      </w:r>
      <w:r>
        <w:t>им) хозяйством его деятельности:</w:t>
      </w:r>
      <w:proofErr w:type="gramEnd"/>
      <w:r>
        <w:t xml:space="preserve"> НЦ = Кс </w:t>
      </w:r>
      <w:proofErr w:type="spellStart"/>
      <w:r>
        <w:t>x</w:t>
      </w:r>
      <w:proofErr w:type="spellEnd"/>
      <w:r>
        <w:t xml:space="preserve"> 5,2</w:t>
      </w:r>
    </w:p>
    <w:p w:rsidR="0002016F" w:rsidRPr="0002016F" w:rsidRDefault="00865BF1" w:rsidP="00136598">
      <w:pPr>
        <w:ind w:firstLine="851"/>
        <w:jc w:val="both"/>
      </w:pPr>
      <w:r>
        <w:lastRenderedPageBreak/>
        <w:t>где Кс – кадастровая стоимость земельного участка, 5,2 – коэффициент, опред</w:t>
      </w:r>
      <w:r>
        <w:t>е</w:t>
      </w:r>
      <w:r>
        <w:t>ленный в соответствии с п.2 Порядка;</w:t>
      </w:r>
    </w:p>
    <w:p w:rsidR="0002016F" w:rsidRDefault="00865BF1" w:rsidP="00865BF1">
      <w:pPr>
        <w:ind w:firstLine="851"/>
        <w:jc w:val="both"/>
      </w:pPr>
      <w:r>
        <w:t xml:space="preserve">● для земельных участков </w:t>
      </w:r>
      <w:r w:rsidRPr="0002016F">
        <w:t>с видом разрешенного использова</w:t>
      </w:r>
      <w:r>
        <w:t xml:space="preserve">ния </w:t>
      </w:r>
      <w:r w:rsidR="00136598">
        <w:t>«</w:t>
      </w:r>
      <w:r w:rsidR="0002016F" w:rsidRPr="0002016F">
        <w:t>жилая з</w:t>
      </w:r>
      <w:r w:rsidR="0002016F" w:rsidRPr="0002016F">
        <w:t>а</w:t>
      </w:r>
      <w:r w:rsidR="0002016F" w:rsidRPr="0002016F">
        <w:t>стройка</w:t>
      </w:r>
      <w:r w:rsidR="00136598">
        <w:t>»</w:t>
      </w:r>
      <w:r>
        <w:t xml:space="preserve">: НЦ = Кс </w:t>
      </w:r>
      <w:proofErr w:type="spellStart"/>
      <w:r>
        <w:t>x</w:t>
      </w:r>
      <w:proofErr w:type="spellEnd"/>
      <w:r>
        <w:t xml:space="preserve"> 7,6</w:t>
      </w:r>
    </w:p>
    <w:p w:rsidR="00865BF1" w:rsidRPr="0002016F" w:rsidRDefault="00865BF1" w:rsidP="00136598">
      <w:pPr>
        <w:ind w:firstLine="851"/>
        <w:jc w:val="both"/>
      </w:pPr>
      <w:r>
        <w:t>где Кс – кадастровая стоимость земельного участка; 7,6 – коэффициент, опред</w:t>
      </w:r>
      <w:r>
        <w:t>е</w:t>
      </w:r>
      <w:r>
        <w:t>ленный в соответствии с п.2 Порядка;</w:t>
      </w:r>
    </w:p>
    <w:p w:rsidR="0002016F" w:rsidRDefault="00865BF1" w:rsidP="00136598">
      <w:pPr>
        <w:ind w:firstLine="851"/>
        <w:jc w:val="both"/>
      </w:pPr>
      <w:r>
        <w:t xml:space="preserve">● для земельных участков </w:t>
      </w:r>
      <w:r w:rsidRPr="0002016F">
        <w:t>с видом разрешенного использова</w:t>
      </w:r>
      <w:r>
        <w:t xml:space="preserve">ния </w:t>
      </w:r>
      <w:r w:rsidR="00136598">
        <w:t>«</w:t>
      </w:r>
      <w:r w:rsidR="0002016F" w:rsidRPr="0002016F">
        <w:t>предприним</w:t>
      </w:r>
      <w:r w:rsidR="0002016F" w:rsidRPr="0002016F">
        <w:t>а</w:t>
      </w:r>
      <w:r w:rsidR="0002016F" w:rsidRPr="0002016F">
        <w:t>тельство</w:t>
      </w:r>
      <w:r w:rsidR="00136598">
        <w:t>»</w:t>
      </w:r>
      <w:r>
        <w:t xml:space="preserve">: НЦ = Кс </w:t>
      </w:r>
      <w:proofErr w:type="spellStart"/>
      <w:r>
        <w:t>x</w:t>
      </w:r>
      <w:proofErr w:type="spellEnd"/>
      <w:r>
        <w:t xml:space="preserve"> 6</w:t>
      </w:r>
    </w:p>
    <w:p w:rsidR="00865BF1" w:rsidRPr="0002016F" w:rsidRDefault="00865BF1" w:rsidP="00136598">
      <w:pPr>
        <w:ind w:firstLine="851"/>
        <w:jc w:val="both"/>
      </w:pPr>
      <w:r>
        <w:t>где Кс – кадастровая стоимость земельного участка; 6 – коэффициент, опред</w:t>
      </w:r>
      <w:r>
        <w:t>е</w:t>
      </w:r>
      <w:r>
        <w:t>ленный в соответствии с п.2 Порядка.</w:t>
      </w:r>
    </w:p>
    <w:p w:rsidR="0002016F" w:rsidRPr="0002016F" w:rsidRDefault="0002016F" w:rsidP="00136598">
      <w:pPr>
        <w:ind w:firstLine="851"/>
        <w:jc w:val="both"/>
      </w:pPr>
      <w:r w:rsidRPr="0002016F">
        <w:t>6. Начальная цена предмета аукциона устанавливается в размере, равном пол</w:t>
      </w:r>
      <w:r w:rsidRPr="0002016F">
        <w:t>у</w:t>
      </w:r>
      <w:r w:rsidRPr="0002016F">
        <w:t>тора процентам кадастровой стоимости в отношении:</w:t>
      </w:r>
    </w:p>
    <w:p w:rsidR="0002016F" w:rsidRPr="0002016F" w:rsidRDefault="00136598" w:rsidP="00136598">
      <w:pPr>
        <w:ind w:firstLine="851"/>
        <w:jc w:val="both"/>
      </w:pPr>
      <w:r>
        <w:t xml:space="preserve">- </w:t>
      </w:r>
      <w:r w:rsidR="0002016F" w:rsidRPr="0002016F">
        <w:t xml:space="preserve">земельных участков с видами разрешенного использования </w:t>
      </w:r>
      <w:r>
        <w:t>«</w:t>
      </w:r>
      <w:r w:rsidR="0002016F" w:rsidRPr="0002016F">
        <w:t>общественное и</w:t>
      </w:r>
      <w:r w:rsidR="0002016F" w:rsidRPr="0002016F">
        <w:t>с</w:t>
      </w:r>
      <w:r w:rsidR="0002016F" w:rsidRPr="0002016F">
        <w:t>пользование объектов капитального строительства</w:t>
      </w:r>
      <w:r>
        <w:t>»</w:t>
      </w:r>
      <w:r w:rsidR="0002016F" w:rsidRPr="0002016F">
        <w:t xml:space="preserve">, </w:t>
      </w:r>
      <w:r>
        <w:t>«транспорт»</w:t>
      </w:r>
      <w:r w:rsidR="0002016F" w:rsidRPr="0002016F">
        <w:t xml:space="preserve">, </w:t>
      </w:r>
      <w:r>
        <w:t>«</w:t>
      </w:r>
      <w:r w:rsidR="0002016F" w:rsidRPr="0002016F">
        <w:t>производственная деятельность</w:t>
      </w:r>
      <w:r>
        <w:t>»</w:t>
      </w:r>
      <w:r w:rsidR="0002016F" w:rsidRPr="0002016F">
        <w:t xml:space="preserve">, </w:t>
      </w:r>
      <w:r>
        <w:t>«</w:t>
      </w:r>
      <w:r w:rsidR="0002016F" w:rsidRPr="0002016F">
        <w:t>земельные участки (территории) общего пользования</w:t>
      </w:r>
      <w:r>
        <w:t>»</w:t>
      </w:r>
      <w:r w:rsidR="0002016F" w:rsidRPr="0002016F">
        <w:t xml:space="preserve"> независимо от места расположения земельного участка в целях создания равных возможностей для х</w:t>
      </w:r>
      <w:r w:rsidR="0002016F" w:rsidRPr="0002016F">
        <w:t>о</w:t>
      </w:r>
      <w:r w:rsidR="0002016F" w:rsidRPr="0002016F">
        <w:t>зяйствующих субъектов при предоставлении земельных участков, предназначенных для вышеуказанных целей;</w:t>
      </w:r>
    </w:p>
    <w:p w:rsidR="0002016F" w:rsidRPr="0002016F" w:rsidRDefault="00136598" w:rsidP="00136598">
      <w:pPr>
        <w:ind w:firstLine="851"/>
        <w:jc w:val="both"/>
      </w:pPr>
      <w:proofErr w:type="gramStart"/>
      <w:r>
        <w:t xml:space="preserve">- </w:t>
      </w:r>
      <w:r w:rsidR="0002016F" w:rsidRPr="0002016F">
        <w:t>земельных участков, отнесенных к категории земель промышленности и пр</w:t>
      </w:r>
      <w:r w:rsidR="0002016F" w:rsidRPr="0002016F">
        <w:t>е</w:t>
      </w:r>
      <w:r w:rsidR="0002016F" w:rsidRPr="0002016F">
        <w:t>доставляемых субъектам малого и среднего предпринимательства, а также организац</w:t>
      </w:r>
      <w:r w:rsidR="0002016F" w:rsidRPr="0002016F">
        <w:t>и</w:t>
      </w:r>
      <w:r w:rsidR="0002016F" w:rsidRPr="0002016F">
        <w:t>ям, образующим инфраструктуру поддержки субъектов малого и среднего предприн</w:t>
      </w:r>
      <w:r w:rsidR="0002016F" w:rsidRPr="0002016F">
        <w:t>и</w:t>
      </w:r>
      <w:r w:rsidR="0002016F" w:rsidRPr="0002016F">
        <w:t xml:space="preserve">мательства (за исключением указанных в статье 15 Федерального закона </w:t>
      </w:r>
      <w:r>
        <w:t>«</w:t>
      </w:r>
      <w:r w:rsidR="0002016F" w:rsidRPr="0002016F">
        <w:t>О развитии малого и среднего предпринимательства в Российской Федерации</w:t>
      </w:r>
      <w:r>
        <w:t>»</w:t>
      </w:r>
      <w:r w:rsidR="0002016F" w:rsidRPr="0002016F">
        <w:t xml:space="preserve"> государственных фондов поддержки научной, научно-технической, инновационной деятельности, осущ</w:t>
      </w:r>
      <w:r w:rsidR="0002016F" w:rsidRPr="0002016F">
        <w:t>е</w:t>
      </w:r>
      <w:r w:rsidR="0002016F" w:rsidRPr="0002016F">
        <w:t>ствляющих деятельность в форме государственных учреждений).</w:t>
      </w:r>
      <w:proofErr w:type="gramEnd"/>
    </w:p>
    <w:p w:rsidR="0002016F" w:rsidRPr="0002016F" w:rsidRDefault="0002016F" w:rsidP="00136598">
      <w:pPr>
        <w:ind w:firstLine="851"/>
        <w:jc w:val="both"/>
      </w:pPr>
      <w:r w:rsidRPr="0002016F">
        <w:t xml:space="preserve">7. В случае если результаты государственной кадастровой оценки утверждены </w:t>
      </w:r>
      <w:proofErr w:type="gramStart"/>
      <w:r w:rsidRPr="0002016F">
        <w:t>ранее</w:t>
      </w:r>
      <w:proofErr w:type="gramEnd"/>
      <w:r w:rsidRPr="0002016F">
        <w:t xml:space="preserve"> чем за 5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</w:t>
      </w:r>
      <w:r w:rsidR="00136598">
        <w:t xml:space="preserve"> «</w:t>
      </w:r>
      <w:r w:rsidRPr="0002016F">
        <w:t>Об оценочной деятельности в Российской Федерации</w:t>
      </w:r>
      <w:r w:rsidR="00136598">
        <w:t>»</w:t>
      </w:r>
      <w:r w:rsidRPr="0002016F">
        <w:t>.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8. </w:t>
      </w:r>
      <w:proofErr w:type="gramStart"/>
      <w:r w:rsidRPr="0002016F">
        <w:t>В случае проведения аукциона на право заключения договора аренды земел</w:t>
      </w:r>
      <w:r w:rsidRPr="0002016F">
        <w:t>ь</w:t>
      </w:r>
      <w:r w:rsidRPr="0002016F">
        <w:t>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</w:t>
      </w:r>
      <w:r w:rsidRPr="0002016F">
        <w:t>е</w:t>
      </w:r>
      <w:r w:rsidRPr="0002016F">
        <w:t>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</w:t>
      </w:r>
      <w:r w:rsidRPr="0002016F">
        <w:t>д</w:t>
      </w:r>
      <w:r w:rsidRPr="0002016F">
        <w:t>ного платежа, определенного по результатам рыночной оценки в соответствии с</w:t>
      </w:r>
      <w:proofErr w:type="gramEnd"/>
      <w:r w:rsidRPr="0002016F">
        <w:t xml:space="preserve"> Фед</w:t>
      </w:r>
      <w:r w:rsidRPr="0002016F">
        <w:t>е</w:t>
      </w:r>
      <w:r w:rsidRPr="0002016F">
        <w:t xml:space="preserve">ральным законом </w:t>
      </w:r>
      <w:r w:rsidR="00136598">
        <w:t>«</w:t>
      </w:r>
      <w:r w:rsidRPr="0002016F">
        <w:t>Об оценочной деятельности в Российской Федерации</w:t>
      </w:r>
      <w:r w:rsidR="00136598">
        <w:t>»</w:t>
      </w:r>
      <w:r w:rsidRPr="0002016F">
        <w:t>.</w:t>
      </w:r>
    </w:p>
    <w:p w:rsidR="0002016F" w:rsidRPr="0002016F" w:rsidRDefault="0002016F" w:rsidP="00136598">
      <w:pPr>
        <w:ind w:firstLine="851"/>
        <w:jc w:val="both"/>
      </w:pPr>
      <w:r w:rsidRPr="0002016F">
        <w:t xml:space="preserve">9. </w:t>
      </w:r>
      <w:proofErr w:type="gramStart"/>
      <w:r w:rsidRPr="0002016F">
        <w:t>Если аукцион признан несостоявшимся и договор аренды земельного участка не заключен с лицом, подавшим единственную заявку на участие в аукционе, с заявит</w:t>
      </w:r>
      <w:r w:rsidRPr="0002016F">
        <w:t>е</w:t>
      </w:r>
      <w:r w:rsidRPr="0002016F">
        <w:t>лем, признанным единственным участником аукциона, или с единственным принявшим участие в аукционе его участником, начальная цена повторного аукциона может быть определена ниже ранее установленной начальной цены предмета аукциона, но не более чем на 30 процентов начальной цены предмета предыдущего</w:t>
      </w:r>
      <w:proofErr w:type="gramEnd"/>
      <w:r w:rsidRPr="0002016F">
        <w:t xml:space="preserve"> аукциона.</w:t>
      </w:r>
    </w:p>
    <w:p w:rsidR="00E8657A" w:rsidRPr="0002016F" w:rsidRDefault="0002016F" w:rsidP="00136598">
      <w:pPr>
        <w:ind w:firstLine="851"/>
        <w:jc w:val="both"/>
      </w:pPr>
      <w:r w:rsidRPr="0002016F">
        <w:t>Снижение начальной цены предмета аукциона на право заключения договора аренды земельного участка применяется однократно.</w:t>
      </w:r>
    </w:p>
    <w:sectPr w:rsidR="00E8657A" w:rsidRPr="0002016F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277C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3F21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02CCF"/>
    <w:rsid w:val="007118FE"/>
    <w:rsid w:val="00711FCC"/>
    <w:rsid w:val="00713853"/>
    <w:rsid w:val="00713B42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6A56"/>
    <w:rsid w:val="00AF778E"/>
    <w:rsid w:val="00AF7F5A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E618-1E68-4CE6-8A5E-B37AFD2E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6</cp:revision>
  <cp:lastPrinted>2019-03-06T08:25:00Z</cp:lastPrinted>
  <dcterms:created xsi:type="dcterms:W3CDTF">2019-05-16T07:15:00Z</dcterms:created>
  <dcterms:modified xsi:type="dcterms:W3CDTF">2019-05-23T14:02:00Z</dcterms:modified>
</cp:coreProperties>
</file>